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6D" w:rsidRPr="00202ECE" w:rsidRDefault="00202ECE" w:rsidP="0010146D">
      <w:pPr>
        <w:pStyle w:val="NoSpacing"/>
        <w:jc w:val="center"/>
        <w:rPr>
          <w:rFonts w:ascii="Arial" w:hAnsi="Arial" w:cs="Arial"/>
          <w:b/>
        </w:rPr>
      </w:pPr>
      <w:r w:rsidRPr="00202ECE">
        <w:rPr>
          <w:rFonts w:ascii="Arial" w:hAnsi="Arial" w:cs="Arial"/>
          <w:b/>
          <w:highlight w:val="yellow"/>
        </w:rPr>
        <w:t>&lt;Anytown&gt;</w:t>
      </w:r>
      <w:r w:rsidRPr="00202ECE">
        <w:rPr>
          <w:rFonts w:ascii="Arial" w:hAnsi="Arial" w:cs="Arial"/>
          <w:b/>
        </w:rPr>
        <w:t xml:space="preserve"> </w:t>
      </w:r>
      <w:r w:rsidR="0010146D" w:rsidRPr="00202ECE">
        <w:rPr>
          <w:rFonts w:ascii="Arial" w:hAnsi="Arial" w:cs="Arial"/>
          <w:b/>
        </w:rPr>
        <w:t>Fire Department</w:t>
      </w:r>
    </w:p>
    <w:p w:rsidR="000D16D0" w:rsidRPr="00202ECE" w:rsidRDefault="008D3644" w:rsidP="003E65E9">
      <w:pPr>
        <w:jc w:val="center"/>
        <w:rPr>
          <w:rFonts w:ascii="Arial" w:hAnsi="Arial" w:cs="Arial"/>
          <w:b/>
        </w:rPr>
      </w:pPr>
      <w:r w:rsidRPr="00202ECE">
        <w:rPr>
          <w:rFonts w:ascii="Arial" w:hAnsi="Arial" w:cs="Arial"/>
          <w:b/>
        </w:rPr>
        <w:t>After-Incident Survey Database Directions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8D3644" w:rsidRPr="00202ECE" w:rsidRDefault="003E65E9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 xml:space="preserve">To measure </w:t>
      </w:r>
      <w:r w:rsidR="0010146D" w:rsidRPr="00202ECE">
        <w:rPr>
          <w:rFonts w:ascii="Arial" w:hAnsi="Arial" w:cs="Arial"/>
        </w:rPr>
        <w:t xml:space="preserve">the </w:t>
      </w:r>
      <w:r w:rsidRPr="00202ECE">
        <w:rPr>
          <w:rFonts w:ascii="Arial" w:hAnsi="Arial" w:cs="Arial"/>
        </w:rPr>
        <w:t>satisfactio</w:t>
      </w:r>
      <w:bookmarkStart w:id="0" w:name="_GoBack"/>
      <w:bookmarkEnd w:id="0"/>
      <w:r w:rsidRPr="00202ECE">
        <w:rPr>
          <w:rFonts w:ascii="Arial" w:hAnsi="Arial" w:cs="Arial"/>
        </w:rPr>
        <w:t xml:space="preserve">n levels </w:t>
      </w:r>
      <w:r w:rsidR="0010146D" w:rsidRPr="00202ECE">
        <w:rPr>
          <w:rFonts w:ascii="Arial" w:hAnsi="Arial" w:cs="Arial"/>
        </w:rPr>
        <w:t xml:space="preserve">of our customers </w:t>
      </w:r>
      <w:r w:rsidRPr="00202ECE">
        <w:rPr>
          <w:rFonts w:ascii="Arial" w:hAnsi="Arial" w:cs="Arial"/>
        </w:rPr>
        <w:t xml:space="preserve">on </w:t>
      </w:r>
      <w:r w:rsidR="0010146D" w:rsidRPr="00202ECE">
        <w:rPr>
          <w:rFonts w:ascii="Arial" w:hAnsi="Arial" w:cs="Arial"/>
        </w:rPr>
        <w:t xml:space="preserve">our response to their </w:t>
      </w:r>
      <w:r w:rsidRPr="00202ECE">
        <w:rPr>
          <w:rFonts w:ascii="Arial" w:hAnsi="Arial" w:cs="Arial"/>
        </w:rPr>
        <w:t xml:space="preserve">emergency </w:t>
      </w:r>
      <w:r w:rsidR="0010146D" w:rsidRPr="00202ECE">
        <w:rPr>
          <w:rFonts w:ascii="Arial" w:hAnsi="Arial" w:cs="Arial"/>
        </w:rPr>
        <w:t>problems</w:t>
      </w:r>
      <w:r w:rsidRPr="00202ECE">
        <w:rPr>
          <w:rFonts w:ascii="Arial" w:hAnsi="Arial" w:cs="Arial"/>
        </w:rPr>
        <w:t xml:space="preserve">, </w:t>
      </w:r>
      <w:r w:rsidR="0010146D" w:rsidRPr="00202ECE">
        <w:rPr>
          <w:rFonts w:ascii="Arial" w:hAnsi="Arial" w:cs="Arial"/>
        </w:rPr>
        <w:t xml:space="preserve">the </w:t>
      </w:r>
      <w:r w:rsidR="008D3644" w:rsidRPr="00202ECE">
        <w:rPr>
          <w:rFonts w:ascii="Arial" w:hAnsi="Arial" w:cs="Arial"/>
        </w:rPr>
        <w:t xml:space="preserve">fire </w:t>
      </w:r>
      <w:r w:rsidR="0010146D" w:rsidRPr="00202ECE">
        <w:rPr>
          <w:rFonts w:ascii="Arial" w:hAnsi="Arial" w:cs="Arial"/>
        </w:rPr>
        <w:t xml:space="preserve">lieutenant in charge of the first unit on the scene should </w:t>
      </w:r>
      <w:r w:rsidR="008D3644" w:rsidRPr="00202ECE">
        <w:rPr>
          <w:rFonts w:ascii="Arial" w:hAnsi="Arial" w:cs="Arial"/>
        </w:rPr>
        <w:t xml:space="preserve">hand out after-incident surveys </w:t>
      </w:r>
      <w:r w:rsidR="0010146D" w:rsidRPr="00202ECE">
        <w:rPr>
          <w:rFonts w:ascii="Arial" w:hAnsi="Arial" w:cs="Arial"/>
        </w:rPr>
        <w:t>to the owner or responsible party on every call that requires completion of a</w:t>
      </w:r>
      <w:r w:rsidR="00202ECE">
        <w:rPr>
          <w:rFonts w:ascii="Arial" w:hAnsi="Arial" w:cs="Arial"/>
        </w:rPr>
        <w:t>n N</w:t>
      </w:r>
      <w:r w:rsidR="0010146D" w:rsidRPr="00202ECE">
        <w:rPr>
          <w:rFonts w:ascii="Arial" w:hAnsi="Arial" w:cs="Arial"/>
        </w:rPr>
        <w:t>FIRS report</w:t>
      </w:r>
      <w:r w:rsidR="008D3644" w:rsidRPr="00202ECE">
        <w:rPr>
          <w:rFonts w:ascii="Arial" w:hAnsi="Arial" w:cs="Arial"/>
        </w:rPr>
        <w:t xml:space="preserve">.  When these surveys are returned to the fire department, </w:t>
      </w:r>
      <w:r w:rsidRPr="00202ECE">
        <w:rPr>
          <w:rFonts w:ascii="Arial" w:hAnsi="Arial" w:cs="Arial"/>
        </w:rPr>
        <w:t xml:space="preserve">the results </w:t>
      </w:r>
      <w:r w:rsidR="0010146D" w:rsidRPr="00202ECE">
        <w:rPr>
          <w:rFonts w:ascii="Arial" w:hAnsi="Arial" w:cs="Arial"/>
        </w:rPr>
        <w:t xml:space="preserve">will </w:t>
      </w:r>
      <w:r w:rsidRPr="00202ECE">
        <w:rPr>
          <w:rFonts w:ascii="Arial" w:hAnsi="Arial" w:cs="Arial"/>
        </w:rPr>
        <w:t xml:space="preserve">be entered into an </w:t>
      </w:r>
      <w:r w:rsidR="008D3644" w:rsidRPr="00202ECE">
        <w:rPr>
          <w:rFonts w:ascii="Arial" w:hAnsi="Arial" w:cs="Arial"/>
        </w:rPr>
        <w:t>Excel spreadsheet</w:t>
      </w:r>
      <w:r w:rsidRPr="00202ECE">
        <w:rPr>
          <w:rFonts w:ascii="Arial" w:hAnsi="Arial" w:cs="Arial"/>
        </w:rPr>
        <w:t xml:space="preserve"> that se</w:t>
      </w:r>
      <w:r w:rsidR="0010146D" w:rsidRPr="00202ECE">
        <w:rPr>
          <w:rFonts w:ascii="Arial" w:hAnsi="Arial" w:cs="Arial"/>
        </w:rPr>
        <w:t>rves</w:t>
      </w:r>
      <w:r w:rsidRPr="00202ECE">
        <w:rPr>
          <w:rFonts w:ascii="Arial" w:hAnsi="Arial" w:cs="Arial"/>
        </w:rPr>
        <w:t xml:space="preserve"> as </w:t>
      </w:r>
      <w:r w:rsidR="0010146D" w:rsidRPr="00202ECE">
        <w:rPr>
          <w:rFonts w:ascii="Arial" w:hAnsi="Arial" w:cs="Arial"/>
        </w:rPr>
        <w:t>the</w:t>
      </w:r>
      <w:r w:rsidRPr="00202ECE">
        <w:rPr>
          <w:rFonts w:ascii="Arial" w:hAnsi="Arial" w:cs="Arial"/>
        </w:rPr>
        <w:t xml:space="preserve"> database for this project</w:t>
      </w:r>
      <w:r w:rsidR="008D3644" w:rsidRPr="00202ECE">
        <w:rPr>
          <w:rFonts w:ascii="Arial" w:hAnsi="Arial" w:cs="Arial"/>
        </w:rPr>
        <w:t>.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 xml:space="preserve">The spreadsheet has spaces for the name, address, etc.  </w:t>
      </w:r>
      <w:r w:rsidR="003E65E9" w:rsidRPr="00202ECE">
        <w:rPr>
          <w:rFonts w:ascii="Arial" w:hAnsi="Arial" w:cs="Arial"/>
        </w:rPr>
        <w:t xml:space="preserve">Enter this information in the appropriate fields.  </w:t>
      </w:r>
      <w:r w:rsidRPr="00202ECE">
        <w:rPr>
          <w:rFonts w:ascii="Arial" w:hAnsi="Arial" w:cs="Arial"/>
        </w:rPr>
        <w:t>Since this information is voluntary, some surveys may not have this information.  In those instances, just enter the word “anonymous” in the name field</w:t>
      </w:r>
      <w:r w:rsidR="008A53C6" w:rsidRPr="00202ECE">
        <w:rPr>
          <w:rFonts w:ascii="Arial" w:hAnsi="Arial" w:cs="Arial"/>
        </w:rPr>
        <w:t xml:space="preserve"> and leave the other fields empty</w:t>
      </w:r>
      <w:r w:rsidRPr="00202ECE">
        <w:rPr>
          <w:rFonts w:ascii="Arial" w:hAnsi="Arial" w:cs="Arial"/>
        </w:rPr>
        <w:t>.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3E65E9" w:rsidRPr="00202ECE" w:rsidRDefault="003E65E9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 xml:space="preserve">If the person indicated that they wished to be contacted by the fire department, enter a </w:t>
      </w:r>
      <w:r w:rsidRPr="00202ECE">
        <w:rPr>
          <w:rFonts w:ascii="Arial" w:hAnsi="Arial" w:cs="Arial"/>
          <w:b/>
        </w:rPr>
        <w:t>Y</w:t>
      </w:r>
      <w:r w:rsidRPr="00202ECE">
        <w:rPr>
          <w:rFonts w:ascii="Arial" w:hAnsi="Arial" w:cs="Arial"/>
        </w:rPr>
        <w:t xml:space="preserve"> in this field under Contact.  If they circled No, or if they did not circle anything, enter a</w:t>
      </w:r>
      <w:r w:rsidR="008A53C6" w:rsidRPr="00202ECE">
        <w:rPr>
          <w:rFonts w:ascii="Arial" w:hAnsi="Arial" w:cs="Arial"/>
        </w:rPr>
        <w:t>n</w:t>
      </w:r>
      <w:r w:rsidRPr="00202ECE">
        <w:rPr>
          <w:rFonts w:ascii="Arial" w:hAnsi="Arial" w:cs="Arial"/>
        </w:rPr>
        <w:t xml:space="preserve"> </w:t>
      </w:r>
      <w:r w:rsidRPr="00202ECE">
        <w:rPr>
          <w:rFonts w:ascii="Arial" w:hAnsi="Arial" w:cs="Arial"/>
          <w:b/>
        </w:rPr>
        <w:t>N</w:t>
      </w:r>
      <w:r w:rsidRPr="00202ECE">
        <w:rPr>
          <w:rFonts w:ascii="Arial" w:hAnsi="Arial" w:cs="Arial"/>
        </w:rPr>
        <w:t>.</w:t>
      </w:r>
    </w:p>
    <w:p w:rsidR="003E65E9" w:rsidRPr="00202ECE" w:rsidRDefault="003E65E9" w:rsidP="008D3644">
      <w:pPr>
        <w:pStyle w:val="NoSpacing"/>
        <w:rPr>
          <w:rFonts w:ascii="Arial" w:hAnsi="Arial" w:cs="Arial"/>
        </w:rPr>
      </w:pPr>
    </w:p>
    <w:p w:rsidR="003E65E9" w:rsidRPr="00202ECE" w:rsidRDefault="003E65E9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>Enter the comments from the survey word for word in the comments field in the database.</w:t>
      </w:r>
    </w:p>
    <w:p w:rsidR="003E65E9" w:rsidRPr="00202ECE" w:rsidRDefault="003E65E9" w:rsidP="008D3644">
      <w:pPr>
        <w:pStyle w:val="NoSpacing"/>
        <w:rPr>
          <w:rFonts w:ascii="Arial" w:hAnsi="Arial" w:cs="Arial"/>
        </w:rPr>
      </w:pP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>Questions 1 through 8 should be answered on every survey.  Questions 9 through 18 should only be answered if the response was to a fire</w:t>
      </w:r>
      <w:r w:rsidR="00A06530" w:rsidRPr="00202ECE">
        <w:rPr>
          <w:rFonts w:ascii="Arial" w:hAnsi="Arial" w:cs="Arial"/>
        </w:rPr>
        <w:t xml:space="preserve"> or fire related call (smoke scare, food on the stove, etc.)</w:t>
      </w:r>
      <w:r w:rsidRPr="00202ECE">
        <w:rPr>
          <w:rFonts w:ascii="Arial" w:hAnsi="Arial" w:cs="Arial"/>
        </w:rPr>
        <w:t xml:space="preserve">, so there </w:t>
      </w:r>
      <w:r w:rsidR="00A06530" w:rsidRPr="00202ECE">
        <w:rPr>
          <w:rFonts w:ascii="Arial" w:hAnsi="Arial" w:cs="Arial"/>
        </w:rPr>
        <w:t xml:space="preserve">will </w:t>
      </w:r>
      <w:r w:rsidRPr="00202ECE">
        <w:rPr>
          <w:rFonts w:ascii="Arial" w:hAnsi="Arial" w:cs="Arial"/>
        </w:rPr>
        <w:t>be many surveys where questions 9 through 18 are not answered.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>Questions 1 through 8 use a Likert scale for scoring, and to record the response a number must be assigned to the word choices on the survey.  Use the following numbers when entering the results into the database.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8D3644" w:rsidRPr="00202ECE" w:rsidRDefault="008D3644" w:rsidP="008D3644">
      <w:pPr>
        <w:pStyle w:val="NoSpacing"/>
        <w:tabs>
          <w:tab w:val="left" w:pos="2520"/>
        </w:tabs>
        <w:ind w:left="720"/>
        <w:rPr>
          <w:rFonts w:ascii="Arial" w:hAnsi="Arial" w:cs="Arial"/>
        </w:rPr>
      </w:pPr>
      <w:r w:rsidRPr="00202ECE">
        <w:rPr>
          <w:rFonts w:ascii="Arial" w:hAnsi="Arial" w:cs="Arial"/>
        </w:rPr>
        <w:t>Unacceptable =</w:t>
      </w:r>
      <w:r w:rsidRPr="00202ECE">
        <w:rPr>
          <w:rFonts w:ascii="Arial" w:hAnsi="Arial" w:cs="Arial"/>
        </w:rPr>
        <w:tab/>
        <w:t>1</w:t>
      </w:r>
    </w:p>
    <w:p w:rsidR="008D3644" w:rsidRPr="00202ECE" w:rsidRDefault="008D3644" w:rsidP="008D3644">
      <w:pPr>
        <w:pStyle w:val="NoSpacing"/>
        <w:tabs>
          <w:tab w:val="left" w:pos="2520"/>
        </w:tabs>
        <w:ind w:left="720"/>
        <w:rPr>
          <w:rFonts w:ascii="Arial" w:hAnsi="Arial" w:cs="Arial"/>
        </w:rPr>
      </w:pPr>
      <w:r w:rsidRPr="00202ECE">
        <w:rPr>
          <w:rFonts w:ascii="Arial" w:hAnsi="Arial" w:cs="Arial"/>
        </w:rPr>
        <w:t xml:space="preserve">Below Average = </w:t>
      </w:r>
      <w:r w:rsidRPr="00202ECE">
        <w:rPr>
          <w:rFonts w:ascii="Arial" w:hAnsi="Arial" w:cs="Arial"/>
        </w:rPr>
        <w:tab/>
        <w:t>2</w:t>
      </w:r>
    </w:p>
    <w:p w:rsidR="008D3644" w:rsidRPr="00202ECE" w:rsidRDefault="008D3644" w:rsidP="008D3644">
      <w:pPr>
        <w:pStyle w:val="NoSpacing"/>
        <w:tabs>
          <w:tab w:val="left" w:pos="2520"/>
        </w:tabs>
        <w:ind w:left="720"/>
        <w:rPr>
          <w:rFonts w:ascii="Arial" w:hAnsi="Arial" w:cs="Arial"/>
        </w:rPr>
      </w:pPr>
      <w:r w:rsidRPr="00202ECE">
        <w:rPr>
          <w:rFonts w:ascii="Arial" w:hAnsi="Arial" w:cs="Arial"/>
        </w:rPr>
        <w:t>Average =</w:t>
      </w:r>
      <w:r w:rsidRPr="00202ECE">
        <w:rPr>
          <w:rFonts w:ascii="Arial" w:hAnsi="Arial" w:cs="Arial"/>
        </w:rPr>
        <w:tab/>
        <w:t>3</w:t>
      </w:r>
    </w:p>
    <w:p w:rsidR="008D3644" w:rsidRPr="00202ECE" w:rsidRDefault="008D3644" w:rsidP="008D3644">
      <w:pPr>
        <w:pStyle w:val="NoSpacing"/>
        <w:tabs>
          <w:tab w:val="left" w:pos="2520"/>
        </w:tabs>
        <w:ind w:left="720"/>
        <w:rPr>
          <w:rFonts w:ascii="Arial" w:hAnsi="Arial" w:cs="Arial"/>
        </w:rPr>
      </w:pPr>
      <w:r w:rsidRPr="00202ECE">
        <w:rPr>
          <w:rFonts w:ascii="Arial" w:hAnsi="Arial" w:cs="Arial"/>
        </w:rPr>
        <w:t>Above Average =</w:t>
      </w:r>
      <w:r w:rsidRPr="00202ECE">
        <w:rPr>
          <w:rFonts w:ascii="Arial" w:hAnsi="Arial" w:cs="Arial"/>
        </w:rPr>
        <w:tab/>
        <w:t>4</w:t>
      </w:r>
    </w:p>
    <w:p w:rsidR="008D3644" w:rsidRPr="00202ECE" w:rsidRDefault="008D3644" w:rsidP="008D3644">
      <w:pPr>
        <w:pStyle w:val="NoSpacing"/>
        <w:tabs>
          <w:tab w:val="left" w:pos="2520"/>
        </w:tabs>
        <w:ind w:left="720"/>
        <w:rPr>
          <w:rFonts w:ascii="Arial" w:hAnsi="Arial" w:cs="Arial"/>
        </w:rPr>
      </w:pPr>
      <w:r w:rsidRPr="00202ECE">
        <w:rPr>
          <w:rFonts w:ascii="Arial" w:hAnsi="Arial" w:cs="Arial"/>
        </w:rPr>
        <w:t>Outstanding =</w:t>
      </w:r>
      <w:r w:rsidRPr="00202ECE">
        <w:rPr>
          <w:rFonts w:ascii="Arial" w:hAnsi="Arial" w:cs="Arial"/>
        </w:rPr>
        <w:tab/>
        <w:t>5</w:t>
      </w: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</w:p>
    <w:p w:rsidR="008D3644" w:rsidRPr="00202ECE" w:rsidRDefault="008D3644" w:rsidP="008D3644">
      <w:pPr>
        <w:pStyle w:val="NoSpacing"/>
        <w:rPr>
          <w:rFonts w:ascii="Arial" w:hAnsi="Arial" w:cs="Arial"/>
        </w:rPr>
      </w:pPr>
      <w:r w:rsidRPr="00202ECE">
        <w:rPr>
          <w:rFonts w:ascii="Arial" w:hAnsi="Arial" w:cs="Arial"/>
        </w:rPr>
        <w:t xml:space="preserve">Questions 9 through 18 are Yes/No answers with a Don’t Know choice if the </w:t>
      </w:r>
      <w:r w:rsidR="003E65E9" w:rsidRPr="00202ECE">
        <w:rPr>
          <w:rFonts w:ascii="Arial" w:hAnsi="Arial" w:cs="Arial"/>
        </w:rPr>
        <w:t>respondent</w:t>
      </w:r>
      <w:r w:rsidRPr="00202ECE">
        <w:rPr>
          <w:rFonts w:ascii="Arial" w:hAnsi="Arial" w:cs="Arial"/>
        </w:rPr>
        <w:t xml:space="preserve"> does not know the answer.</w:t>
      </w:r>
      <w:r w:rsidR="0010146D" w:rsidRPr="00202ECE">
        <w:rPr>
          <w:rFonts w:ascii="Arial" w:hAnsi="Arial" w:cs="Arial"/>
        </w:rPr>
        <w:t xml:space="preserve">  Enter </w:t>
      </w:r>
      <w:r w:rsidR="0010146D" w:rsidRPr="00202ECE">
        <w:rPr>
          <w:rFonts w:ascii="Arial" w:hAnsi="Arial" w:cs="Arial"/>
          <w:b/>
        </w:rPr>
        <w:t>Y</w:t>
      </w:r>
      <w:r w:rsidR="0010146D" w:rsidRPr="00202ECE">
        <w:rPr>
          <w:rFonts w:ascii="Arial" w:hAnsi="Arial" w:cs="Arial"/>
        </w:rPr>
        <w:t xml:space="preserve"> for Yes, </w:t>
      </w:r>
      <w:r w:rsidR="0010146D" w:rsidRPr="00202ECE">
        <w:rPr>
          <w:rFonts w:ascii="Arial" w:hAnsi="Arial" w:cs="Arial"/>
          <w:b/>
        </w:rPr>
        <w:t>N</w:t>
      </w:r>
      <w:r w:rsidR="0010146D" w:rsidRPr="00202ECE">
        <w:rPr>
          <w:rFonts w:ascii="Arial" w:hAnsi="Arial" w:cs="Arial"/>
        </w:rPr>
        <w:t xml:space="preserve"> for No, and </w:t>
      </w:r>
      <w:r w:rsidR="0010146D" w:rsidRPr="00202ECE">
        <w:rPr>
          <w:rFonts w:ascii="Arial" w:hAnsi="Arial" w:cs="Arial"/>
          <w:b/>
        </w:rPr>
        <w:t>D</w:t>
      </w:r>
      <w:r w:rsidR="0010146D" w:rsidRPr="00202ECE">
        <w:rPr>
          <w:rFonts w:ascii="Arial" w:hAnsi="Arial" w:cs="Arial"/>
        </w:rPr>
        <w:t xml:space="preserve"> for Don’t Know.</w:t>
      </w:r>
    </w:p>
    <w:sectPr w:rsidR="008D3644" w:rsidRPr="00202ECE" w:rsidSect="000D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D3644"/>
    <w:rsid w:val="00024058"/>
    <w:rsid w:val="000D16D0"/>
    <w:rsid w:val="0010146D"/>
    <w:rsid w:val="001A5099"/>
    <w:rsid w:val="001C7F51"/>
    <w:rsid w:val="00202ECE"/>
    <w:rsid w:val="002418B4"/>
    <w:rsid w:val="00255722"/>
    <w:rsid w:val="00296CA7"/>
    <w:rsid w:val="002C08E7"/>
    <w:rsid w:val="00384BC6"/>
    <w:rsid w:val="003E65E9"/>
    <w:rsid w:val="003E7370"/>
    <w:rsid w:val="0047407C"/>
    <w:rsid w:val="005D28F3"/>
    <w:rsid w:val="0060622B"/>
    <w:rsid w:val="00635A36"/>
    <w:rsid w:val="006849C5"/>
    <w:rsid w:val="007362D5"/>
    <w:rsid w:val="007A5798"/>
    <w:rsid w:val="007D410B"/>
    <w:rsid w:val="008A53C6"/>
    <w:rsid w:val="008D3644"/>
    <w:rsid w:val="008F4F13"/>
    <w:rsid w:val="009D7EBE"/>
    <w:rsid w:val="00A06530"/>
    <w:rsid w:val="00A4290E"/>
    <w:rsid w:val="00AE0017"/>
    <w:rsid w:val="00BF77F8"/>
    <w:rsid w:val="00C023C9"/>
    <w:rsid w:val="00C02D2B"/>
    <w:rsid w:val="00C77712"/>
    <w:rsid w:val="00CB494F"/>
    <w:rsid w:val="00D017E3"/>
    <w:rsid w:val="00D0481A"/>
    <w:rsid w:val="00DA321C"/>
    <w:rsid w:val="00DC3A13"/>
    <w:rsid w:val="00DE5383"/>
    <w:rsid w:val="00E6491E"/>
    <w:rsid w:val="00EE3BB3"/>
    <w:rsid w:val="00F01F74"/>
    <w:rsid w:val="00F35A1F"/>
    <w:rsid w:val="00F72221"/>
    <w:rsid w:val="00F73D53"/>
    <w:rsid w:val="00F97D00"/>
    <w:rsid w:val="00FE418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35486-B4A0-4E7D-BEED-BF648E3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06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2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wolftrakfarm@comcast.net</Manager>
  <Company>UT-MTAS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After-Incident Survey Database Directions; </dc:subject>
  <dc:creator>wolftrakfarm@comcast.net</dc:creator>
  <cp:keywords>After-Incident Survey Database Directions</cp:keywords>
  <dc:description>After-Incident Survey Database Directions; </dc:description>
  <cp:lastModifiedBy>Wolf, Dennis (Dennis Wolf)</cp:lastModifiedBy>
  <cp:revision>4</cp:revision>
  <dcterms:created xsi:type="dcterms:W3CDTF">2016-12-13T21:57:00Z</dcterms:created>
  <dcterms:modified xsi:type="dcterms:W3CDTF">2016-12-13T21:58:00Z</dcterms:modified>
</cp:coreProperties>
</file>