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D05F7B" w14:textId="77777777" w:rsidR="00EE43C1" w:rsidRPr="000D5B65" w:rsidRDefault="00EE43C1">
      <w:pPr>
        <w:rPr>
          <w:rFonts w:ascii="Arial" w:hAnsi="Arial" w:cs="Arial"/>
          <w:b/>
          <w:sz w:val="28"/>
        </w:rPr>
      </w:pPr>
      <w:r w:rsidRPr="000D5B65">
        <w:rPr>
          <w:rFonts w:ascii="Arial" w:hAnsi="Arial" w:cs="Arial"/>
          <w:b/>
          <w:sz w:val="28"/>
        </w:rPr>
        <w:t>Sample blood borne pathogen exposure control plan.</w:t>
      </w:r>
    </w:p>
    <w:p w14:paraId="6EEBE871" w14:textId="77777777" w:rsidR="00953BB2" w:rsidRPr="000D5B65" w:rsidRDefault="00953BB2">
      <w:pPr>
        <w:rPr>
          <w:rFonts w:ascii="Arial" w:hAnsi="Arial" w:cs="Arial"/>
          <w:b/>
          <w:sz w:val="28"/>
        </w:rPr>
      </w:pPr>
      <w:r w:rsidRPr="000D5B65">
        <w:rPr>
          <w:rFonts w:ascii="Arial" w:hAnsi="Arial" w:cs="Arial"/>
          <w:b/>
          <w:sz w:val="28"/>
        </w:rPr>
        <w:t xml:space="preserve">Use this </w:t>
      </w:r>
      <w:r w:rsidR="00732C73" w:rsidRPr="000D5B65">
        <w:rPr>
          <w:rFonts w:ascii="Arial" w:hAnsi="Arial" w:cs="Arial"/>
          <w:b/>
          <w:sz w:val="28"/>
        </w:rPr>
        <w:t xml:space="preserve">template </w:t>
      </w:r>
      <w:r w:rsidRPr="000D5B65">
        <w:rPr>
          <w:rFonts w:ascii="Arial" w:hAnsi="Arial" w:cs="Arial"/>
          <w:b/>
          <w:sz w:val="28"/>
        </w:rPr>
        <w:t xml:space="preserve">to help you develop your </w:t>
      </w:r>
      <w:r w:rsidR="00732C73" w:rsidRPr="000D5B65">
        <w:rPr>
          <w:rFonts w:ascii="Arial" w:hAnsi="Arial" w:cs="Arial"/>
          <w:b/>
          <w:sz w:val="28"/>
        </w:rPr>
        <w:t>organization</w:t>
      </w:r>
      <w:r w:rsidRPr="000D5B65">
        <w:rPr>
          <w:rFonts w:ascii="Arial" w:hAnsi="Arial" w:cs="Arial"/>
          <w:b/>
          <w:sz w:val="28"/>
        </w:rPr>
        <w:t xml:space="preserve">’s exposure control plan. </w:t>
      </w:r>
      <w:r w:rsidR="00732C73" w:rsidRPr="000D5B65">
        <w:rPr>
          <w:rFonts w:ascii="Arial" w:hAnsi="Arial" w:cs="Arial"/>
          <w:b/>
          <w:sz w:val="28"/>
        </w:rPr>
        <w:t xml:space="preserve"> </w:t>
      </w:r>
      <w:r w:rsidRPr="000D5B65">
        <w:rPr>
          <w:rFonts w:ascii="Arial" w:hAnsi="Arial" w:cs="Arial"/>
          <w:b/>
          <w:sz w:val="28"/>
        </w:rPr>
        <w:t xml:space="preserve">You can </w:t>
      </w:r>
      <w:r w:rsidR="00732C73" w:rsidRPr="000D5B65">
        <w:rPr>
          <w:rFonts w:ascii="Arial" w:hAnsi="Arial" w:cs="Arial"/>
          <w:b/>
          <w:sz w:val="28"/>
        </w:rPr>
        <w:t xml:space="preserve">modify </w:t>
      </w:r>
      <w:r w:rsidRPr="000D5B65">
        <w:rPr>
          <w:rFonts w:ascii="Arial" w:hAnsi="Arial" w:cs="Arial"/>
          <w:b/>
          <w:sz w:val="28"/>
        </w:rPr>
        <w:t xml:space="preserve">the document to meet </w:t>
      </w:r>
      <w:r w:rsidR="00732C73" w:rsidRPr="000D5B65">
        <w:rPr>
          <w:rFonts w:ascii="Arial" w:hAnsi="Arial" w:cs="Arial"/>
          <w:b/>
          <w:sz w:val="28"/>
        </w:rPr>
        <w:t>local needs.</w:t>
      </w:r>
    </w:p>
    <w:p w14:paraId="6B41336E" w14:textId="2DDCE97B" w:rsidR="006B61D5" w:rsidRPr="000D5B65" w:rsidRDefault="006B61D5">
      <w:pPr>
        <w:rPr>
          <w:rFonts w:ascii="Arial" w:hAnsi="Arial" w:cs="Arial"/>
          <w:b/>
          <w:sz w:val="28"/>
        </w:rPr>
      </w:pPr>
      <w:r w:rsidRPr="000D5B65">
        <w:rPr>
          <w:rFonts w:ascii="Arial" w:hAnsi="Arial" w:cs="Arial"/>
          <w:b/>
          <w:sz w:val="28"/>
        </w:rPr>
        <w:t xml:space="preserve">Version: </w:t>
      </w:r>
      <w:r w:rsidR="00063C4C" w:rsidRPr="000D5B65">
        <w:rPr>
          <w:rFonts w:ascii="Arial" w:hAnsi="Arial" w:cs="Arial"/>
          <w:b/>
          <w:sz w:val="28"/>
        </w:rPr>
        <w:t>October 14, 2019</w:t>
      </w:r>
    </w:p>
    <w:p w14:paraId="3F5EF0E2" w14:textId="77777777" w:rsidR="00663BFF" w:rsidRDefault="00663BFF" w:rsidP="00663BFF">
      <w:pPr>
        <w:pStyle w:val="Heading1"/>
        <w:jc w:val="center"/>
      </w:pPr>
    </w:p>
    <w:p w14:paraId="384BD390" w14:textId="77777777" w:rsidR="00663BFF" w:rsidRDefault="00663BFF" w:rsidP="00663BFF">
      <w:pPr>
        <w:pStyle w:val="Heading1"/>
        <w:jc w:val="center"/>
      </w:pPr>
    </w:p>
    <w:p w14:paraId="4FFFFD66" w14:textId="77777777" w:rsidR="00663BFF" w:rsidRDefault="00663BFF" w:rsidP="00663BFF">
      <w:pPr>
        <w:pStyle w:val="Heading1"/>
        <w:jc w:val="center"/>
      </w:pPr>
    </w:p>
    <w:p w14:paraId="2AA913D6" w14:textId="77777777" w:rsidR="00663BFF" w:rsidRDefault="00663BFF" w:rsidP="00663BFF">
      <w:pPr>
        <w:pStyle w:val="Heading1"/>
        <w:jc w:val="center"/>
      </w:pPr>
    </w:p>
    <w:p w14:paraId="041931D5" w14:textId="77777777" w:rsidR="00063C4C" w:rsidRDefault="00663BFF" w:rsidP="00BB73F5">
      <w:pPr>
        <w:jc w:val="center"/>
        <w:rPr>
          <w:rFonts w:ascii="Arial" w:hAnsi="Arial" w:cs="Arial"/>
          <w:b/>
          <w:bCs/>
          <w:sz w:val="40"/>
          <w:szCs w:val="40"/>
        </w:rPr>
      </w:pPr>
      <w:r w:rsidRPr="00BB73F5">
        <w:rPr>
          <w:rFonts w:ascii="Arial" w:hAnsi="Arial" w:cs="Arial"/>
          <w:b/>
          <w:bCs/>
          <w:sz w:val="40"/>
          <w:szCs w:val="40"/>
        </w:rPr>
        <w:t>Bloodborne Pathogens</w:t>
      </w:r>
    </w:p>
    <w:p w14:paraId="2459CD16" w14:textId="2EC2D95B" w:rsidR="00663BFF" w:rsidRPr="00BB73F5" w:rsidRDefault="00CF735D" w:rsidP="00BB73F5">
      <w:pPr>
        <w:jc w:val="center"/>
        <w:rPr>
          <w:rFonts w:ascii="Arial" w:hAnsi="Arial" w:cs="Arial"/>
          <w:b/>
          <w:bCs/>
          <w:sz w:val="40"/>
          <w:szCs w:val="40"/>
        </w:rPr>
      </w:pPr>
      <w:r w:rsidRPr="00BB73F5">
        <w:rPr>
          <w:rFonts w:ascii="Arial" w:hAnsi="Arial" w:cs="Arial"/>
          <w:b/>
          <w:bCs/>
          <w:sz w:val="40"/>
          <w:szCs w:val="40"/>
        </w:rPr>
        <w:t>Exposure Control</w:t>
      </w:r>
      <w:r w:rsidR="007772C9" w:rsidRPr="00BB73F5">
        <w:rPr>
          <w:rFonts w:ascii="Arial" w:hAnsi="Arial" w:cs="Arial"/>
          <w:b/>
          <w:bCs/>
          <w:sz w:val="40"/>
          <w:szCs w:val="40"/>
        </w:rPr>
        <w:t xml:space="preserve"> Plan</w:t>
      </w:r>
    </w:p>
    <w:p w14:paraId="241D9491" w14:textId="77777777" w:rsidR="00663BFF" w:rsidRPr="007772C9" w:rsidRDefault="00663BFF" w:rsidP="00663BFF">
      <w:pPr>
        <w:pStyle w:val="Heading1"/>
        <w:jc w:val="center"/>
        <w:rPr>
          <w:sz w:val="40"/>
          <w:szCs w:val="40"/>
        </w:rPr>
      </w:pPr>
    </w:p>
    <w:p w14:paraId="1DD954C5" w14:textId="77777777" w:rsidR="00663BFF" w:rsidRPr="007772C9" w:rsidRDefault="00663BFF" w:rsidP="00663BFF">
      <w:pPr>
        <w:pStyle w:val="Heading1"/>
        <w:jc w:val="center"/>
        <w:rPr>
          <w:sz w:val="40"/>
          <w:szCs w:val="40"/>
        </w:rPr>
      </w:pPr>
    </w:p>
    <w:p w14:paraId="3595D818" w14:textId="18FAF313" w:rsidR="00663BFF" w:rsidRPr="000D5B65" w:rsidRDefault="00663BFF" w:rsidP="00BB73F5">
      <w:pPr>
        <w:jc w:val="center"/>
        <w:rPr>
          <w:b/>
          <w:bCs/>
          <w:sz w:val="40"/>
          <w:szCs w:val="40"/>
        </w:rPr>
      </w:pPr>
      <w:r w:rsidRPr="000D5B65">
        <w:rPr>
          <w:b/>
          <w:bCs/>
          <w:sz w:val="40"/>
          <w:szCs w:val="40"/>
        </w:rPr>
        <w:fldChar w:fldCharType="begin">
          <w:ffData>
            <w:name w:val=""/>
            <w:enabled/>
            <w:calcOnExit w:val="0"/>
            <w:textInput>
              <w:default w:val="[Your organization]"/>
            </w:textInput>
          </w:ffData>
        </w:fldChar>
      </w:r>
      <w:r w:rsidRPr="000D5B65">
        <w:rPr>
          <w:b/>
          <w:bCs/>
          <w:sz w:val="40"/>
          <w:szCs w:val="40"/>
        </w:rPr>
        <w:instrText xml:space="preserve"> FORMTEXT </w:instrText>
      </w:r>
      <w:r w:rsidR="000D5B65" w:rsidRPr="000D5B65">
        <w:rPr>
          <w:b/>
          <w:bCs/>
          <w:sz w:val="40"/>
          <w:szCs w:val="40"/>
        </w:rPr>
      </w:r>
      <w:r w:rsidRPr="000D5B65">
        <w:rPr>
          <w:b/>
          <w:bCs/>
          <w:sz w:val="40"/>
          <w:szCs w:val="40"/>
        </w:rPr>
        <w:fldChar w:fldCharType="separate"/>
      </w:r>
      <w:r w:rsidRPr="000D5B65">
        <w:rPr>
          <w:b/>
          <w:bCs/>
          <w:noProof/>
          <w:sz w:val="40"/>
          <w:szCs w:val="40"/>
        </w:rPr>
        <w:t>[Your organization]</w:t>
      </w:r>
      <w:r w:rsidRPr="000D5B65">
        <w:rPr>
          <w:b/>
          <w:bCs/>
          <w:sz w:val="40"/>
          <w:szCs w:val="40"/>
        </w:rPr>
        <w:fldChar w:fldCharType="end"/>
      </w:r>
    </w:p>
    <w:p w14:paraId="508FD1FB" w14:textId="77777777" w:rsidR="00663BFF" w:rsidRPr="007772C9" w:rsidRDefault="00663BFF" w:rsidP="00663BFF">
      <w:pPr>
        <w:pStyle w:val="Heading1"/>
        <w:jc w:val="center"/>
        <w:rPr>
          <w:sz w:val="40"/>
          <w:szCs w:val="40"/>
        </w:rPr>
      </w:pPr>
    </w:p>
    <w:p w14:paraId="38776C0A" w14:textId="084628A9" w:rsidR="00663BFF" w:rsidRPr="000D5B65" w:rsidRDefault="00663BFF" w:rsidP="00BB73F5">
      <w:pPr>
        <w:jc w:val="center"/>
        <w:rPr>
          <w:b/>
          <w:bCs/>
          <w:sz w:val="40"/>
          <w:szCs w:val="40"/>
        </w:rPr>
      </w:pPr>
      <w:r w:rsidRPr="000D5B65">
        <w:rPr>
          <w:b/>
          <w:bCs/>
          <w:sz w:val="40"/>
          <w:szCs w:val="40"/>
        </w:rPr>
        <w:t>&lt;D</w:t>
      </w:r>
      <w:bookmarkStart w:id="0" w:name="_GoBack"/>
      <w:bookmarkEnd w:id="0"/>
      <w:r w:rsidRPr="000D5B65">
        <w:rPr>
          <w:b/>
          <w:bCs/>
          <w:sz w:val="40"/>
          <w:szCs w:val="40"/>
        </w:rPr>
        <w:t>ate&gt;</w:t>
      </w:r>
    </w:p>
    <w:p w14:paraId="066C17E4" w14:textId="6EAE0A6A" w:rsidR="00BB73F5" w:rsidRPr="00BB73F5" w:rsidRDefault="00BB73F5" w:rsidP="00BB73F5">
      <w:pPr>
        <w:rPr>
          <w:b/>
          <w:bCs/>
          <w:sz w:val="28"/>
          <w:szCs w:val="28"/>
        </w:rPr>
      </w:pPr>
      <w:r>
        <w:br w:type="page"/>
      </w:r>
      <w:r w:rsidRPr="00BB73F5">
        <w:rPr>
          <w:b/>
          <w:bCs/>
          <w:sz w:val="28"/>
          <w:szCs w:val="28"/>
        </w:rPr>
        <w:lastRenderedPageBreak/>
        <w:t>Table of Contents</w:t>
      </w:r>
    </w:p>
    <w:p w14:paraId="222DA700" w14:textId="0D8259E7" w:rsidR="00796341" w:rsidRPr="00B409DF" w:rsidRDefault="00BB73F5">
      <w:pPr>
        <w:pStyle w:val="TOC1"/>
        <w:tabs>
          <w:tab w:val="right" w:leader="dot" w:pos="9350"/>
        </w:tabs>
        <w:rPr>
          <w:rFonts w:ascii="Calibri" w:hAnsi="Calibri"/>
          <w:noProof/>
          <w:sz w:val="22"/>
          <w:szCs w:val="22"/>
        </w:rPr>
      </w:pPr>
      <w:r>
        <w:fldChar w:fldCharType="begin"/>
      </w:r>
      <w:r>
        <w:instrText xml:space="preserve"> TOC \o "1-3" \h \z \u </w:instrText>
      </w:r>
      <w:r>
        <w:fldChar w:fldCharType="separate"/>
      </w:r>
      <w:hyperlink w:anchor="_Toc21942601" w:history="1">
        <w:r w:rsidR="00796341" w:rsidRPr="003333AB">
          <w:rPr>
            <w:rStyle w:val="Hyperlink"/>
            <w:noProof/>
          </w:rPr>
          <w:t>Policy</w:t>
        </w:r>
        <w:r w:rsidR="00796341">
          <w:rPr>
            <w:noProof/>
            <w:webHidden/>
          </w:rPr>
          <w:tab/>
        </w:r>
        <w:r w:rsidR="00796341">
          <w:rPr>
            <w:noProof/>
            <w:webHidden/>
          </w:rPr>
          <w:fldChar w:fldCharType="begin"/>
        </w:r>
        <w:r w:rsidR="00796341">
          <w:rPr>
            <w:noProof/>
            <w:webHidden/>
          </w:rPr>
          <w:instrText xml:space="preserve"> PAGEREF _Toc21942601 \h </w:instrText>
        </w:r>
        <w:r w:rsidR="00796341">
          <w:rPr>
            <w:noProof/>
            <w:webHidden/>
          </w:rPr>
        </w:r>
        <w:r w:rsidR="00796341">
          <w:rPr>
            <w:noProof/>
            <w:webHidden/>
          </w:rPr>
          <w:fldChar w:fldCharType="separate"/>
        </w:r>
        <w:r w:rsidR="00796341">
          <w:rPr>
            <w:noProof/>
            <w:webHidden/>
          </w:rPr>
          <w:t>3</w:t>
        </w:r>
        <w:r w:rsidR="00796341">
          <w:rPr>
            <w:noProof/>
            <w:webHidden/>
          </w:rPr>
          <w:fldChar w:fldCharType="end"/>
        </w:r>
      </w:hyperlink>
    </w:p>
    <w:p w14:paraId="4C6C5DA7" w14:textId="5AECDED7" w:rsidR="00796341" w:rsidRPr="00B409DF" w:rsidRDefault="000D5B65">
      <w:pPr>
        <w:pStyle w:val="TOC1"/>
        <w:tabs>
          <w:tab w:val="right" w:leader="dot" w:pos="9350"/>
        </w:tabs>
        <w:rPr>
          <w:rFonts w:ascii="Calibri" w:hAnsi="Calibri"/>
          <w:noProof/>
          <w:sz w:val="22"/>
          <w:szCs w:val="22"/>
        </w:rPr>
      </w:pPr>
      <w:hyperlink w:anchor="_Toc21942602" w:history="1">
        <w:r w:rsidR="00796341" w:rsidRPr="003333AB">
          <w:rPr>
            <w:rStyle w:val="Hyperlink"/>
            <w:noProof/>
          </w:rPr>
          <w:t>Definitions</w:t>
        </w:r>
        <w:r w:rsidR="00796341">
          <w:rPr>
            <w:noProof/>
            <w:webHidden/>
          </w:rPr>
          <w:tab/>
        </w:r>
        <w:r w:rsidR="00796341">
          <w:rPr>
            <w:noProof/>
            <w:webHidden/>
          </w:rPr>
          <w:fldChar w:fldCharType="begin"/>
        </w:r>
        <w:r w:rsidR="00796341">
          <w:rPr>
            <w:noProof/>
            <w:webHidden/>
          </w:rPr>
          <w:instrText xml:space="preserve"> PAGEREF _Toc21942602 \h </w:instrText>
        </w:r>
        <w:r w:rsidR="00796341">
          <w:rPr>
            <w:noProof/>
            <w:webHidden/>
          </w:rPr>
        </w:r>
        <w:r w:rsidR="00796341">
          <w:rPr>
            <w:noProof/>
            <w:webHidden/>
          </w:rPr>
          <w:fldChar w:fldCharType="separate"/>
        </w:r>
        <w:r w:rsidR="00796341">
          <w:rPr>
            <w:noProof/>
            <w:webHidden/>
          </w:rPr>
          <w:t>3</w:t>
        </w:r>
        <w:r w:rsidR="00796341">
          <w:rPr>
            <w:noProof/>
            <w:webHidden/>
          </w:rPr>
          <w:fldChar w:fldCharType="end"/>
        </w:r>
      </w:hyperlink>
    </w:p>
    <w:p w14:paraId="7451A169" w14:textId="62EB7833" w:rsidR="00796341" w:rsidRPr="00B409DF" w:rsidRDefault="000D5B65">
      <w:pPr>
        <w:pStyle w:val="TOC1"/>
        <w:tabs>
          <w:tab w:val="right" w:leader="dot" w:pos="9350"/>
        </w:tabs>
        <w:rPr>
          <w:rFonts w:ascii="Calibri" w:hAnsi="Calibri"/>
          <w:noProof/>
          <w:sz w:val="22"/>
          <w:szCs w:val="22"/>
        </w:rPr>
      </w:pPr>
      <w:hyperlink w:anchor="_Toc21942603" w:history="1">
        <w:r w:rsidR="00796341" w:rsidRPr="003333AB">
          <w:rPr>
            <w:rStyle w:val="Hyperlink"/>
            <w:noProof/>
          </w:rPr>
          <w:t>Program Administration</w:t>
        </w:r>
        <w:r w:rsidR="00796341">
          <w:rPr>
            <w:noProof/>
            <w:webHidden/>
          </w:rPr>
          <w:tab/>
        </w:r>
        <w:r w:rsidR="00796341">
          <w:rPr>
            <w:noProof/>
            <w:webHidden/>
          </w:rPr>
          <w:fldChar w:fldCharType="begin"/>
        </w:r>
        <w:r w:rsidR="00796341">
          <w:rPr>
            <w:noProof/>
            <w:webHidden/>
          </w:rPr>
          <w:instrText xml:space="preserve"> PAGEREF _Toc21942603 \h </w:instrText>
        </w:r>
        <w:r w:rsidR="00796341">
          <w:rPr>
            <w:noProof/>
            <w:webHidden/>
          </w:rPr>
        </w:r>
        <w:r w:rsidR="00796341">
          <w:rPr>
            <w:noProof/>
            <w:webHidden/>
          </w:rPr>
          <w:fldChar w:fldCharType="separate"/>
        </w:r>
        <w:r w:rsidR="00796341">
          <w:rPr>
            <w:noProof/>
            <w:webHidden/>
          </w:rPr>
          <w:t>4</w:t>
        </w:r>
        <w:r w:rsidR="00796341">
          <w:rPr>
            <w:noProof/>
            <w:webHidden/>
          </w:rPr>
          <w:fldChar w:fldCharType="end"/>
        </w:r>
      </w:hyperlink>
    </w:p>
    <w:p w14:paraId="7AAA3FDD" w14:textId="177C6B8B" w:rsidR="00796341" w:rsidRPr="00B409DF" w:rsidRDefault="000D5B65">
      <w:pPr>
        <w:pStyle w:val="TOC1"/>
        <w:tabs>
          <w:tab w:val="right" w:leader="dot" w:pos="9350"/>
        </w:tabs>
        <w:rPr>
          <w:rFonts w:ascii="Calibri" w:hAnsi="Calibri"/>
          <w:noProof/>
          <w:sz w:val="22"/>
          <w:szCs w:val="22"/>
        </w:rPr>
      </w:pPr>
      <w:hyperlink w:anchor="_Toc21942604" w:history="1">
        <w:r w:rsidR="00796341" w:rsidRPr="003333AB">
          <w:rPr>
            <w:rStyle w:val="Hyperlink"/>
            <w:noProof/>
          </w:rPr>
          <w:t>Purpose</w:t>
        </w:r>
        <w:r w:rsidR="00796341">
          <w:rPr>
            <w:noProof/>
            <w:webHidden/>
          </w:rPr>
          <w:tab/>
        </w:r>
        <w:r w:rsidR="00796341">
          <w:rPr>
            <w:noProof/>
            <w:webHidden/>
          </w:rPr>
          <w:fldChar w:fldCharType="begin"/>
        </w:r>
        <w:r w:rsidR="00796341">
          <w:rPr>
            <w:noProof/>
            <w:webHidden/>
          </w:rPr>
          <w:instrText xml:space="preserve"> PAGEREF _Toc21942604 \h </w:instrText>
        </w:r>
        <w:r w:rsidR="00796341">
          <w:rPr>
            <w:noProof/>
            <w:webHidden/>
          </w:rPr>
        </w:r>
        <w:r w:rsidR="00796341">
          <w:rPr>
            <w:noProof/>
            <w:webHidden/>
          </w:rPr>
          <w:fldChar w:fldCharType="separate"/>
        </w:r>
        <w:r w:rsidR="00796341">
          <w:rPr>
            <w:noProof/>
            <w:webHidden/>
          </w:rPr>
          <w:t>4</w:t>
        </w:r>
        <w:r w:rsidR="00796341">
          <w:rPr>
            <w:noProof/>
            <w:webHidden/>
          </w:rPr>
          <w:fldChar w:fldCharType="end"/>
        </w:r>
      </w:hyperlink>
    </w:p>
    <w:p w14:paraId="7060F1E6" w14:textId="640BAFB5" w:rsidR="00796341" w:rsidRPr="00B409DF" w:rsidRDefault="000D5B65">
      <w:pPr>
        <w:pStyle w:val="TOC1"/>
        <w:tabs>
          <w:tab w:val="right" w:leader="dot" w:pos="9350"/>
        </w:tabs>
        <w:rPr>
          <w:rFonts w:ascii="Calibri" w:hAnsi="Calibri"/>
          <w:noProof/>
          <w:sz w:val="22"/>
          <w:szCs w:val="22"/>
        </w:rPr>
      </w:pPr>
      <w:hyperlink w:anchor="_Toc21942605" w:history="1">
        <w:r w:rsidR="00796341" w:rsidRPr="003333AB">
          <w:rPr>
            <w:rStyle w:val="Hyperlink"/>
            <w:noProof/>
          </w:rPr>
          <w:t>Exposure determination</w:t>
        </w:r>
        <w:r w:rsidR="00796341">
          <w:rPr>
            <w:noProof/>
            <w:webHidden/>
          </w:rPr>
          <w:tab/>
        </w:r>
        <w:r w:rsidR="00796341">
          <w:rPr>
            <w:noProof/>
            <w:webHidden/>
          </w:rPr>
          <w:fldChar w:fldCharType="begin"/>
        </w:r>
        <w:r w:rsidR="00796341">
          <w:rPr>
            <w:noProof/>
            <w:webHidden/>
          </w:rPr>
          <w:instrText xml:space="preserve"> PAGEREF _Toc21942605 \h </w:instrText>
        </w:r>
        <w:r w:rsidR="00796341">
          <w:rPr>
            <w:noProof/>
            <w:webHidden/>
          </w:rPr>
        </w:r>
        <w:r w:rsidR="00796341">
          <w:rPr>
            <w:noProof/>
            <w:webHidden/>
          </w:rPr>
          <w:fldChar w:fldCharType="separate"/>
        </w:r>
        <w:r w:rsidR="00796341">
          <w:rPr>
            <w:noProof/>
            <w:webHidden/>
          </w:rPr>
          <w:t>4</w:t>
        </w:r>
        <w:r w:rsidR="00796341">
          <w:rPr>
            <w:noProof/>
            <w:webHidden/>
          </w:rPr>
          <w:fldChar w:fldCharType="end"/>
        </w:r>
      </w:hyperlink>
    </w:p>
    <w:p w14:paraId="522D050E" w14:textId="547044C1" w:rsidR="00796341" w:rsidRPr="00B409DF" w:rsidRDefault="000D5B65">
      <w:pPr>
        <w:pStyle w:val="TOC1"/>
        <w:tabs>
          <w:tab w:val="right" w:leader="dot" w:pos="9350"/>
        </w:tabs>
        <w:rPr>
          <w:rFonts w:ascii="Calibri" w:hAnsi="Calibri"/>
          <w:noProof/>
          <w:sz w:val="22"/>
          <w:szCs w:val="22"/>
        </w:rPr>
      </w:pPr>
      <w:hyperlink w:anchor="_Toc21942606" w:history="1">
        <w:r w:rsidR="00796341" w:rsidRPr="003333AB">
          <w:rPr>
            <w:rStyle w:val="Hyperlink"/>
            <w:noProof/>
          </w:rPr>
          <w:t>Compliance methods</w:t>
        </w:r>
        <w:r w:rsidR="00796341">
          <w:rPr>
            <w:noProof/>
            <w:webHidden/>
          </w:rPr>
          <w:tab/>
        </w:r>
        <w:r w:rsidR="00796341">
          <w:rPr>
            <w:noProof/>
            <w:webHidden/>
          </w:rPr>
          <w:fldChar w:fldCharType="begin"/>
        </w:r>
        <w:r w:rsidR="00796341">
          <w:rPr>
            <w:noProof/>
            <w:webHidden/>
          </w:rPr>
          <w:instrText xml:space="preserve"> PAGEREF _Toc21942606 \h </w:instrText>
        </w:r>
        <w:r w:rsidR="00796341">
          <w:rPr>
            <w:noProof/>
            <w:webHidden/>
          </w:rPr>
        </w:r>
        <w:r w:rsidR="00796341">
          <w:rPr>
            <w:noProof/>
            <w:webHidden/>
          </w:rPr>
          <w:fldChar w:fldCharType="separate"/>
        </w:r>
        <w:r w:rsidR="00796341">
          <w:rPr>
            <w:noProof/>
            <w:webHidden/>
          </w:rPr>
          <w:t>5</w:t>
        </w:r>
        <w:r w:rsidR="00796341">
          <w:rPr>
            <w:noProof/>
            <w:webHidden/>
          </w:rPr>
          <w:fldChar w:fldCharType="end"/>
        </w:r>
      </w:hyperlink>
    </w:p>
    <w:p w14:paraId="2427D7B5" w14:textId="443C7140" w:rsidR="00796341" w:rsidRPr="00B409DF" w:rsidRDefault="000D5B65">
      <w:pPr>
        <w:pStyle w:val="TOC2"/>
        <w:tabs>
          <w:tab w:val="right" w:leader="dot" w:pos="9350"/>
        </w:tabs>
        <w:rPr>
          <w:rFonts w:ascii="Calibri" w:hAnsi="Calibri"/>
          <w:noProof/>
          <w:sz w:val="22"/>
          <w:szCs w:val="22"/>
        </w:rPr>
      </w:pPr>
      <w:hyperlink w:anchor="_Toc21942607" w:history="1">
        <w:r w:rsidR="00796341" w:rsidRPr="003333AB">
          <w:rPr>
            <w:rStyle w:val="Hyperlink"/>
            <w:noProof/>
          </w:rPr>
          <w:t>Universal precautions</w:t>
        </w:r>
        <w:r w:rsidR="00796341">
          <w:rPr>
            <w:noProof/>
            <w:webHidden/>
          </w:rPr>
          <w:tab/>
        </w:r>
        <w:r w:rsidR="00796341">
          <w:rPr>
            <w:noProof/>
            <w:webHidden/>
          </w:rPr>
          <w:fldChar w:fldCharType="begin"/>
        </w:r>
        <w:r w:rsidR="00796341">
          <w:rPr>
            <w:noProof/>
            <w:webHidden/>
          </w:rPr>
          <w:instrText xml:space="preserve"> PAGEREF _Toc21942607 \h </w:instrText>
        </w:r>
        <w:r w:rsidR="00796341">
          <w:rPr>
            <w:noProof/>
            <w:webHidden/>
          </w:rPr>
        </w:r>
        <w:r w:rsidR="00796341">
          <w:rPr>
            <w:noProof/>
            <w:webHidden/>
          </w:rPr>
          <w:fldChar w:fldCharType="separate"/>
        </w:r>
        <w:r w:rsidR="00796341">
          <w:rPr>
            <w:noProof/>
            <w:webHidden/>
          </w:rPr>
          <w:t>5</w:t>
        </w:r>
        <w:r w:rsidR="00796341">
          <w:rPr>
            <w:noProof/>
            <w:webHidden/>
          </w:rPr>
          <w:fldChar w:fldCharType="end"/>
        </w:r>
      </w:hyperlink>
    </w:p>
    <w:p w14:paraId="278B0AA1" w14:textId="4A119CE4" w:rsidR="00796341" w:rsidRPr="00B409DF" w:rsidRDefault="000D5B65">
      <w:pPr>
        <w:pStyle w:val="TOC2"/>
        <w:tabs>
          <w:tab w:val="right" w:leader="dot" w:pos="9350"/>
        </w:tabs>
        <w:rPr>
          <w:rFonts w:ascii="Calibri" w:hAnsi="Calibri"/>
          <w:noProof/>
          <w:sz w:val="22"/>
          <w:szCs w:val="22"/>
        </w:rPr>
      </w:pPr>
      <w:hyperlink w:anchor="_Toc21942608" w:history="1">
        <w:r w:rsidR="00796341" w:rsidRPr="003333AB">
          <w:rPr>
            <w:rStyle w:val="Hyperlink"/>
            <w:noProof/>
          </w:rPr>
          <w:t>Engineering and work practices controls</w:t>
        </w:r>
        <w:r w:rsidR="00796341">
          <w:rPr>
            <w:noProof/>
            <w:webHidden/>
          </w:rPr>
          <w:tab/>
        </w:r>
        <w:r w:rsidR="00796341">
          <w:rPr>
            <w:noProof/>
            <w:webHidden/>
          </w:rPr>
          <w:fldChar w:fldCharType="begin"/>
        </w:r>
        <w:r w:rsidR="00796341">
          <w:rPr>
            <w:noProof/>
            <w:webHidden/>
          </w:rPr>
          <w:instrText xml:space="preserve"> PAGEREF _Toc21942608 \h </w:instrText>
        </w:r>
        <w:r w:rsidR="00796341">
          <w:rPr>
            <w:noProof/>
            <w:webHidden/>
          </w:rPr>
        </w:r>
        <w:r w:rsidR="00796341">
          <w:rPr>
            <w:noProof/>
            <w:webHidden/>
          </w:rPr>
          <w:fldChar w:fldCharType="separate"/>
        </w:r>
        <w:r w:rsidR="00796341">
          <w:rPr>
            <w:noProof/>
            <w:webHidden/>
          </w:rPr>
          <w:t>5</w:t>
        </w:r>
        <w:r w:rsidR="00796341">
          <w:rPr>
            <w:noProof/>
            <w:webHidden/>
          </w:rPr>
          <w:fldChar w:fldCharType="end"/>
        </w:r>
      </w:hyperlink>
    </w:p>
    <w:p w14:paraId="1C238E18" w14:textId="0080F695" w:rsidR="00796341" w:rsidRPr="00B409DF" w:rsidRDefault="000D5B65">
      <w:pPr>
        <w:pStyle w:val="TOC3"/>
        <w:tabs>
          <w:tab w:val="right" w:leader="dot" w:pos="9350"/>
        </w:tabs>
        <w:rPr>
          <w:rFonts w:ascii="Calibri" w:hAnsi="Calibri"/>
          <w:noProof/>
          <w:sz w:val="22"/>
          <w:szCs w:val="22"/>
        </w:rPr>
      </w:pPr>
      <w:hyperlink w:anchor="_Toc21942609" w:history="1">
        <w:r w:rsidR="00796341" w:rsidRPr="003333AB">
          <w:rPr>
            <w:rStyle w:val="Hyperlink"/>
            <w:noProof/>
          </w:rPr>
          <w:t>Sharp containers</w:t>
        </w:r>
        <w:r w:rsidR="00796341">
          <w:rPr>
            <w:noProof/>
            <w:webHidden/>
          </w:rPr>
          <w:tab/>
        </w:r>
        <w:r w:rsidR="00796341">
          <w:rPr>
            <w:noProof/>
            <w:webHidden/>
          </w:rPr>
          <w:fldChar w:fldCharType="begin"/>
        </w:r>
        <w:r w:rsidR="00796341">
          <w:rPr>
            <w:noProof/>
            <w:webHidden/>
          </w:rPr>
          <w:instrText xml:space="preserve"> PAGEREF _Toc21942609 \h </w:instrText>
        </w:r>
        <w:r w:rsidR="00796341">
          <w:rPr>
            <w:noProof/>
            <w:webHidden/>
          </w:rPr>
        </w:r>
        <w:r w:rsidR="00796341">
          <w:rPr>
            <w:noProof/>
            <w:webHidden/>
          </w:rPr>
          <w:fldChar w:fldCharType="separate"/>
        </w:r>
        <w:r w:rsidR="00796341">
          <w:rPr>
            <w:noProof/>
            <w:webHidden/>
          </w:rPr>
          <w:t>5</w:t>
        </w:r>
        <w:r w:rsidR="00796341">
          <w:rPr>
            <w:noProof/>
            <w:webHidden/>
          </w:rPr>
          <w:fldChar w:fldCharType="end"/>
        </w:r>
      </w:hyperlink>
    </w:p>
    <w:p w14:paraId="1B0EECC3" w14:textId="35882E36" w:rsidR="00796341" w:rsidRPr="00B409DF" w:rsidRDefault="000D5B65">
      <w:pPr>
        <w:pStyle w:val="TOC3"/>
        <w:tabs>
          <w:tab w:val="right" w:leader="dot" w:pos="9350"/>
        </w:tabs>
        <w:rPr>
          <w:rFonts w:ascii="Calibri" w:hAnsi="Calibri"/>
          <w:noProof/>
          <w:sz w:val="22"/>
          <w:szCs w:val="22"/>
        </w:rPr>
      </w:pPr>
      <w:hyperlink w:anchor="_Toc21942610" w:history="1">
        <w:r w:rsidR="00796341" w:rsidRPr="003333AB">
          <w:rPr>
            <w:rStyle w:val="Hyperlink"/>
            <w:noProof/>
          </w:rPr>
          <w:t>Safe medical devices</w:t>
        </w:r>
        <w:r w:rsidR="00796341">
          <w:rPr>
            <w:noProof/>
            <w:webHidden/>
          </w:rPr>
          <w:tab/>
        </w:r>
        <w:r w:rsidR="00796341">
          <w:rPr>
            <w:noProof/>
            <w:webHidden/>
          </w:rPr>
          <w:fldChar w:fldCharType="begin"/>
        </w:r>
        <w:r w:rsidR="00796341">
          <w:rPr>
            <w:noProof/>
            <w:webHidden/>
          </w:rPr>
          <w:instrText xml:space="preserve"> PAGEREF _Toc21942610 \h </w:instrText>
        </w:r>
        <w:r w:rsidR="00796341">
          <w:rPr>
            <w:noProof/>
            <w:webHidden/>
          </w:rPr>
        </w:r>
        <w:r w:rsidR="00796341">
          <w:rPr>
            <w:noProof/>
            <w:webHidden/>
          </w:rPr>
          <w:fldChar w:fldCharType="separate"/>
        </w:r>
        <w:r w:rsidR="00796341">
          <w:rPr>
            <w:noProof/>
            <w:webHidden/>
          </w:rPr>
          <w:t>5</w:t>
        </w:r>
        <w:r w:rsidR="00796341">
          <w:rPr>
            <w:noProof/>
            <w:webHidden/>
          </w:rPr>
          <w:fldChar w:fldCharType="end"/>
        </w:r>
      </w:hyperlink>
    </w:p>
    <w:p w14:paraId="269DB79A" w14:textId="4D9D60D2" w:rsidR="00796341" w:rsidRPr="00B409DF" w:rsidRDefault="000D5B65">
      <w:pPr>
        <w:pStyle w:val="TOC3"/>
        <w:tabs>
          <w:tab w:val="right" w:leader="dot" w:pos="9350"/>
        </w:tabs>
        <w:rPr>
          <w:rFonts w:ascii="Calibri" w:hAnsi="Calibri"/>
          <w:noProof/>
          <w:sz w:val="22"/>
          <w:szCs w:val="22"/>
        </w:rPr>
      </w:pPr>
      <w:hyperlink w:anchor="_Toc21942611" w:history="1">
        <w:r w:rsidR="00796341" w:rsidRPr="003333AB">
          <w:rPr>
            <w:rStyle w:val="Hyperlink"/>
            <w:noProof/>
          </w:rPr>
          <w:t>Work practices</w:t>
        </w:r>
        <w:r w:rsidR="00796341">
          <w:rPr>
            <w:noProof/>
            <w:webHidden/>
          </w:rPr>
          <w:tab/>
        </w:r>
        <w:r w:rsidR="00796341">
          <w:rPr>
            <w:noProof/>
            <w:webHidden/>
          </w:rPr>
          <w:fldChar w:fldCharType="begin"/>
        </w:r>
        <w:r w:rsidR="00796341">
          <w:rPr>
            <w:noProof/>
            <w:webHidden/>
          </w:rPr>
          <w:instrText xml:space="preserve"> PAGEREF _Toc21942611 \h </w:instrText>
        </w:r>
        <w:r w:rsidR="00796341">
          <w:rPr>
            <w:noProof/>
            <w:webHidden/>
          </w:rPr>
        </w:r>
        <w:r w:rsidR="00796341">
          <w:rPr>
            <w:noProof/>
            <w:webHidden/>
          </w:rPr>
          <w:fldChar w:fldCharType="separate"/>
        </w:r>
        <w:r w:rsidR="00796341">
          <w:rPr>
            <w:noProof/>
            <w:webHidden/>
          </w:rPr>
          <w:t>5</w:t>
        </w:r>
        <w:r w:rsidR="00796341">
          <w:rPr>
            <w:noProof/>
            <w:webHidden/>
          </w:rPr>
          <w:fldChar w:fldCharType="end"/>
        </w:r>
      </w:hyperlink>
    </w:p>
    <w:p w14:paraId="0B9962B8" w14:textId="7CF9AFC0" w:rsidR="00796341" w:rsidRPr="00B409DF" w:rsidRDefault="000D5B65">
      <w:pPr>
        <w:pStyle w:val="TOC2"/>
        <w:tabs>
          <w:tab w:val="right" w:leader="dot" w:pos="9350"/>
        </w:tabs>
        <w:rPr>
          <w:rFonts w:ascii="Calibri" w:hAnsi="Calibri"/>
          <w:noProof/>
          <w:sz w:val="22"/>
          <w:szCs w:val="22"/>
        </w:rPr>
      </w:pPr>
      <w:hyperlink w:anchor="_Toc21942612" w:history="1">
        <w:r w:rsidR="00796341" w:rsidRPr="003333AB">
          <w:rPr>
            <w:rStyle w:val="Hyperlink"/>
            <w:noProof/>
          </w:rPr>
          <w:t>Personal protective equipment (PPE)</w:t>
        </w:r>
        <w:r w:rsidR="00796341">
          <w:rPr>
            <w:noProof/>
            <w:webHidden/>
          </w:rPr>
          <w:tab/>
        </w:r>
        <w:r w:rsidR="00796341">
          <w:rPr>
            <w:noProof/>
            <w:webHidden/>
          </w:rPr>
          <w:fldChar w:fldCharType="begin"/>
        </w:r>
        <w:r w:rsidR="00796341">
          <w:rPr>
            <w:noProof/>
            <w:webHidden/>
          </w:rPr>
          <w:instrText xml:space="preserve"> PAGEREF _Toc21942612 \h </w:instrText>
        </w:r>
        <w:r w:rsidR="00796341">
          <w:rPr>
            <w:noProof/>
            <w:webHidden/>
          </w:rPr>
        </w:r>
        <w:r w:rsidR="00796341">
          <w:rPr>
            <w:noProof/>
            <w:webHidden/>
          </w:rPr>
          <w:fldChar w:fldCharType="separate"/>
        </w:r>
        <w:r w:rsidR="00796341">
          <w:rPr>
            <w:noProof/>
            <w:webHidden/>
          </w:rPr>
          <w:t>6</w:t>
        </w:r>
        <w:r w:rsidR="00796341">
          <w:rPr>
            <w:noProof/>
            <w:webHidden/>
          </w:rPr>
          <w:fldChar w:fldCharType="end"/>
        </w:r>
      </w:hyperlink>
    </w:p>
    <w:p w14:paraId="166CE32B" w14:textId="4D60112F" w:rsidR="00796341" w:rsidRPr="00B409DF" w:rsidRDefault="000D5B65">
      <w:pPr>
        <w:pStyle w:val="TOC3"/>
        <w:tabs>
          <w:tab w:val="right" w:leader="dot" w:pos="9350"/>
        </w:tabs>
        <w:rPr>
          <w:rFonts w:ascii="Calibri" w:hAnsi="Calibri"/>
          <w:noProof/>
          <w:sz w:val="22"/>
          <w:szCs w:val="22"/>
        </w:rPr>
      </w:pPr>
      <w:hyperlink w:anchor="_Toc21942613" w:history="1">
        <w:r w:rsidR="00796341" w:rsidRPr="003333AB">
          <w:rPr>
            <w:rStyle w:val="Hyperlink"/>
            <w:noProof/>
          </w:rPr>
          <w:t>Storage area</w:t>
        </w:r>
        <w:r w:rsidR="00796341">
          <w:rPr>
            <w:noProof/>
            <w:webHidden/>
          </w:rPr>
          <w:tab/>
        </w:r>
        <w:r w:rsidR="00796341">
          <w:rPr>
            <w:noProof/>
            <w:webHidden/>
          </w:rPr>
          <w:fldChar w:fldCharType="begin"/>
        </w:r>
        <w:r w:rsidR="00796341">
          <w:rPr>
            <w:noProof/>
            <w:webHidden/>
          </w:rPr>
          <w:instrText xml:space="preserve"> PAGEREF _Toc21942613 \h </w:instrText>
        </w:r>
        <w:r w:rsidR="00796341">
          <w:rPr>
            <w:noProof/>
            <w:webHidden/>
          </w:rPr>
        </w:r>
        <w:r w:rsidR="00796341">
          <w:rPr>
            <w:noProof/>
            <w:webHidden/>
          </w:rPr>
          <w:fldChar w:fldCharType="separate"/>
        </w:r>
        <w:r w:rsidR="00796341">
          <w:rPr>
            <w:noProof/>
            <w:webHidden/>
          </w:rPr>
          <w:t>6</w:t>
        </w:r>
        <w:r w:rsidR="00796341">
          <w:rPr>
            <w:noProof/>
            <w:webHidden/>
          </w:rPr>
          <w:fldChar w:fldCharType="end"/>
        </w:r>
      </w:hyperlink>
    </w:p>
    <w:p w14:paraId="6A53B68B" w14:textId="6CF5DBCF" w:rsidR="00796341" w:rsidRPr="00B409DF" w:rsidRDefault="000D5B65">
      <w:pPr>
        <w:pStyle w:val="TOC3"/>
        <w:tabs>
          <w:tab w:val="right" w:leader="dot" w:pos="9350"/>
        </w:tabs>
        <w:rPr>
          <w:rFonts w:ascii="Calibri" w:hAnsi="Calibri"/>
          <w:noProof/>
          <w:sz w:val="22"/>
          <w:szCs w:val="22"/>
        </w:rPr>
      </w:pPr>
      <w:hyperlink w:anchor="_Toc21942614" w:history="1">
        <w:r w:rsidR="00796341" w:rsidRPr="003333AB">
          <w:rPr>
            <w:rStyle w:val="Hyperlink"/>
            <w:noProof/>
          </w:rPr>
          <w:t>PPE use and disposal</w:t>
        </w:r>
        <w:r w:rsidR="00796341">
          <w:rPr>
            <w:noProof/>
            <w:webHidden/>
          </w:rPr>
          <w:tab/>
        </w:r>
        <w:r w:rsidR="00796341">
          <w:rPr>
            <w:noProof/>
            <w:webHidden/>
          </w:rPr>
          <w:fldChar w:fldCharType="begin"/>
        </w:r>
        <w:r w:rsidR="00796341">
          <w:rPr>
            <w:noProof/>
            <w:webHidden/>
          </w:rPr>
          <w:instrText xml:space="preserve"> PAGEREF _Toc21942614 \h </w:instrText>
        </w:r>
        <w:r w:rsidR="00796341">
          <w:rPr>
            <w:noProof/>
            <w:webHidden/>
          </w:rPr>
        </w:r>
        <w:r w:rsidR="00796341">
          <w:rPr>
            <w:noProof/>
            <w:webHidden/>
          </w:rPr>
          <w:fldChar w:fldCharType="separate"/>
        </w:r>
        <w:r w:rsidR="00796341">
          <w:rPr>
            <w:noProof/>
            <w:webHidden/>
          </w:rPr>
          <w:t>6</w:t>
        </w:r>
        <w:r w:rsidR="00796341">
          <w:rPr>
            <w:noProof/>
            <w:webHidden/>
          </w:rPr>
          <w:fldChar w:fldCharType="end"/>
        </w:r>
      </w:hyperlink>
    </w:p>
    <w:p w14:paraId="288EEF1B" w14:textId="73A7AEC4" w:rsidR="00796341" w:rsidRPr="00B409DF" w:rsidRDefault="000D5B65">
      <w:pPr>
        <w:pStyle w:val="TOC2"/>
        <w:tabs>
          <w:tab w:val="right" w:leader="dot" w:pos="9350"/>
        </w:tabs>
        <w:rPr>
          <w:rFonts w:ascii="Calibri" w:hAnsi="Calibri"/>
          <w:noProof/>
          <w:sz w:val="22"/>
          <w:szCs w:val="22"/>
        </w:rPr>
      </w:pPr>
      <w:hyperlink w:anchor="_Toc21942615" w:history="1">
        <w:r w:rsidR="00796341" w:rsidRPr="003333AB">
          <w:rPr>
            <w:rStyle w:val="Hyperlink"/>
            <w:noProof/>
          </w:rPr>
          <w:t>Housekeeping</w:t>
        </w:r>
        <w:r w:rsidR="00796341">
          <w:rPr>
            <w:noProof/>
            <w:webHidden/>
          </w:rPr>
          <w:tab/>
        </w:r>
        <w:r w:rsidR="00796341">
          <w:rPr>
            <w:noProof/>
            <w:webHidden/>
          </w:rPr>
          <w:fldChar w:fldCharType="begin"/>
        </w:r>
        <w:r w:rsidR="00796341">
          <w:rPr>
            <w:noProof/>
            <w:webHidden/>
          </w:rPr>
          <w:instrText xml:space="preserve"> PAGEREF _Toc21942615 \h </w:instrText>
        </w:r>
        <w:r w:rsidR="00796341">
          <w:rPr>
            <w:noProof/>
            <w:webHidden/>
          </w:rPr>
        </w:r>
        <w:r w:rsidR="00796341">
          <w:rPr>
            <w:noProof/>
            <w:webHidden/>
          </w:rPr>
          <w:fldChar w:fldCharType="separate"/>
        </w:r>
        <w:r w:rsidR="00796341">
          <w:rPr>
            <w:noProof/>
            <w:webHidden/>
          </w:rPr>
          <w:t>7</w:t>
        </w:r>
        <w:r w:rsidR="00796341">
          <w:rPr>
            <w:noProof/>
            <w:webHidden/>
          </w:rPr>
          <w:fldChar w:fldCharType="end"/>
        </w:r>
      </w:hyperlink>
    </w:p>
    <w:p w14:paraId="0E7794E9" w14:textId="1638EC03" w:rsidR="00796341" w:rsidRPr="00B409DF" w:rsidRDefault="000D5B65">
      <w:pPr>
        <w:pStyle w:val="TOC2"/>
        <w:tabs>
          <w:tab w:val="right" w:leader="dot" w:pos="9350"/>
        </w:tabs>
        <w:rPr>
          <w:rFonts w:ascii="Calibri" w:hAnsi="Calibri"/>
          <w:noProof/>
          <w:sz w:val="22"/>
          <w:szCs w:val="22"/>
        </w:rPr>
      </w:pPr>
      <w:hyperlink w:anchor="_Toc21942616" w:history="1">
        <w:r w:rsidR="00796341" w:rsidRPr="003333AB">
          <w:rPr>
            <w:rStyle w:val="Hyperlink"/>
            <w:noProof/>
          </w:rPr>
          <w:t>Contaminated laundry</w:t>
        </w:r>
        <w:r w:rsidR="00796341">
          <w:rPr>
            <w:noProof/>
            <w:webHidden/>
          </w:rPr>
          <w:tab/>
        </w:r>
        <w:r w:rsidR="00796341">
          <w:rPr>
            <w:noProof/>
            <w:webHidden/>
          </w:rPr>
          <w:fldChar w:fldCharType="begin"/>
        </w:r>
        <w:r w:rsidR="00796341">
          <w:rPr>
            <w:noProof/>
            <w:webHidden/>
          </w:rPr>
          <w:instrText xml:space="preserve"> PAGEREF _Toc21942616 \h </w:instrText>
        </w:r>
        <w:r w:rsidR="00796341">
          <w:rPr>
            <w:noProof/>
            <w:webHidden/>
          </w:rPr>
        </w:r>
        <w:r w:rsidR="00796341">
          <w:rPr>
            <w:noProof/>
            <w:webHidden/>
          </w:rPr>
          <w:fldChar w:fldCharType="separate"/>
        </w:r>
        <w:r w:rsidR="00796341">
          <w:rPr>
            <w:noProof/>
            <w:webHidden/>
          </w:rPr>
          <w:t>7</w:t>
        </w:r>
        <w:r w:rsidR="00796341">
          <w:rPr>
            <w:noProof/>
            <w:webHidden/>
          </w:rPr>
          <w:fldChar w:fldCharType="end"/>
        </w:r>
      </w:hyperlink>
    </w:p>
    <w:p w14:paraId="1C9867AB" w14:textId="4E241CB3" w:rsidR="00796341" w:rsidRPr="00B409DF" w:rsidRDefault="000D5B65">
      <w:pPr>
        <w:pStyle w:val="TOC2"/>
        <w:tabs>
          <w:tab w:val="right" w:leader="dot" w:pos="9350"/>
        </w:tabs>
        <w:rPr>
          <w:rFonts w:ascii="Calibri" w:hAnsi="Calibri"/>
          <w:noProof/>
          <w:sz w:val="22"/>
          <w:szCs w:val="22"/>
        </w:rPr>
      </w:pPr>
      <w:hyperlink w:anchor="_Toc21942617" w:history="1">
        <w:r w:rsidR="00796341" w:rsidRPr="003333AB">
          <w:rPr>
            <w:rStyle w:val="Hyperlink"/>
            <w:noProof/>
          </w:rPr>
          <w:t>Regulated waste</w:t>
        </w:r>
        <w:r w:rsidR="00796341">
          <w:rPr>
            <w:noProof/>
            <w:webHidden/>
          </w:rPr>
          <w:tab/>
        </w:r>
        <w:r w:rsidR="00796341">
          <w:rPr>
            <w:noProof/>
            <w:webHidden/>
          </w:rPr>
          <w:fldChar w:fldCharType="begin"/>
        </w:r>
        <w:r w:rsidR="00796341">
          <w:rPr>
            <w:noProof/>
            <w:webHidden/>
          </w:rPr>
          <w:instrText xml:space="preserve"> PAGEREF _Toc21942617 \h </w:instrText>
        </w:r>
        <w:r w:rsidR="00796341">
          <w:rPr>
            <w:noProof/>
            <w:webHidden/>
          </w:rPr>
        </w:r>
        <w:r w:rsidR="00796341">
          <w:rPr>
            <w:noProof/>
            <w:webHidden/>
          </w:rPr>
          <w:fldChar w:fldCharType="separate"/>
        </w:r>
        <w:r w:rsidR="00796341">
          <w:rPr>
            <w:noProof/>
            <w:webHidden/>
          </w:rPr>
          <w:t>7</w:t>
        </w:r>
        <w:r w:rsidR="00796341">
          <w:rPr>
            <w:noProof/>
            <w:webHidden/>
          </w:rPr>
          <w:fldChar w:fldCharType="end"/>
        </w:r>
      </w:hyperlink>
    </w:p>
    <w:p w14:paraId="1DCDC75E" w14:textId="476C1F9C" w:rsidR="00796341" w:rsidRPr="00B409DF" w:rsidRDefault="000D5B65">
      <w:pPr>
        <w:pStyle w:val="TOC2"/>
        <w:tabs>
          <w:tab w:val="right" w:leader="dot" w:pos="9350"/>
        </w:tabs>
        <w:rPr>
          <w:rFonts w:ascii="Calibri" w:hAnsi="Calibri"/>
          <w:noProof/>
          <w:sz w:val="22"/>
          <w:szCs w:val="22"/>
        </w:rPr>
      </w:pPr>
      <w:hyperlink w:anchor="_Toc21942618" w:history="1">
        <w:r w:rsidR="00796341" w:rsidRPr="003333AB">
          <w:rPr>
            <w:rStyle w:val="Hyperlink"/>
            <w:noProof/>
          </w:rPr>
          <w:t>Labels and signs</w:t>
        </w:r>
        <w:r w:rsidR="00796341">
          <w:rPr>
            <w:noProof/>
            <w:webHidden/>
          </w:rPr>
          <w:tab/>
        </w:r>
        <w:r w:rsidR="00796341">
          <w:rPr>
            <w:noProof/>
            <w:webHidden/>
          </w:rPr>
          <w:fldChar w:fldCharType="begin"/>
        </w:r>
        <w:r w:rsidR="00796341">
          <w:rPr>
            <w:noProof/>
            <w:webHidden/>
          </w:rPr>
          <w:instrText xml:space="preserve"> PAGEREF _Toc21942618 \h </w:instrText>
        </w:r>
        <w:r w:rsidR="00796341">
          <w:rPr>
            <w:noProof/>
            <w:webHidden/>
          </w:rPr>
        </w:r>
        <w:r w:rsidR="00796341">
          <w:rPr>
            <w:noProof/>
            <w:webHidden/>
          </w:rPr>
          <w:fldChar w:fldCharType="separate"/>
        </w:r>
        <w:r w:rsidR="00796341">
          <w:rPr>
            <w:noProof/>
            <w:webHidden/>
          </w:rPr>
          <w:t>8</w:t>
        </w:r>
        <w:r w:rsidR="00796341">
          <w:rPr>
            <w:noProof/>
            <w:webHidden/>
          </w:rPr>
          <w:fldChar w:fldCharType="end"/>
        </w:r>
      </w:hyperlink>
    </w:p>
    <w:p w14:paraId="7A66161F" w14:textId="7B66F20B" w:rsidR="00796341" w:rsidRPr="00B409DF" w:rsidRDefault="000D5B65">
      <w:pPr>
        <w:pStyle w:val="TOC2"/>
        <w:tabs>
          <w:tab w:val="right" w:leader="dot" w:pos="9350"/>
        </w:tabs>
        <w:rPr>
          <w:rFonts w:ascii="Calibri" w:hAnsi="Calibri"/>
          <w:noProof/>
          <w:sz w:val="22"/>
          <w:szCs w:val="22"/>
        </w:rPr>
      </w:pPr>
      <w:hyperlink w:anchor="_Toc21942619" w:history="1">
        <w:r w:rsidR="00796341" w:rsidRPr="003333AB">
          <w:rPr>
            <w:rStyle w:val="Hyperlink"/>
            <w:noProof/>
          </w:rPr>
          <w:t>Hepatitis B vaccine</w:t>
        </w:r>
        <w:r w:rsidR="00796341">
          <w:rPr>
            <w:noProof/>
            <w:webHidden/>
          </w:rPr>
          <w:tab/>
        </w:r>
        <w:r w:rsidR="00796341">
          <w:rPr>
            <w:noProof/>
            <w:webHidden/>
          </w:rPr>
          <w:fldChar w:fldCharType="begin"/>
        </w:r>
        <w:r w:rsidR="00796341">
          <w:rPr>
            <w:noProof/>
            <w:webHidden/>
          </w:rPr>
          <w:instrText xml:space="preserve"> PAGEREF _Toc21942619 \h </w:instrText>
        </w:r>
        <w:r w:rsidR="00796341">
          <w:rPr>
            <w:noProof/>
            <w:webHidden/>
          </w:rPr>
        </w:r>
        <w:r w:rsidR="00796341">
          <w:rPr>
            <w:noProof/>
            <w:webHidden/>
          </w:rPr>
          <w:fldChar w:fldCharType="separate"/>
        </w:r>
        <w:r w:rsidR="00796341">
          <w:rPr>
            <w:noProof/>
            <w:webHidden/>
          </w:rPr>
          <w:t>8</w:t>
        </w:r>
        <w:r w:rsidR="00796341">
          <w:rPr>
            <w:noProof/>
            <w:webHidden/>
          </w:rPr>
          <w:fldChar w:fldCharType="end"/>
        </w:r>
      </w:hyperlink>
    </w:p>
    <w:p w14:paraId="396B8D36" w14:textId="3B1ED126" w:rsidR="00796341" w:rsidRPr="00B409DF" w:rsidRDefault="000D5B65">
      <w:pPr>
        <w:pStyle w:val="TOC2"/>
        <w:tabs>
          <w:tab w:val="right" w:leader="dot" w:pos="9350"/>
        </w:tabs>
        <w:rPr>
          <w:rFonts w:ascii="Calibri" w:hAnsi="Calibri"/>
          <w:noProof/>
          <w:sz w:val="22"/>
          <w:szCs w:val="22"/>
        </w:rPr>
      </w:pPr>
      <w:hyperlink w:anchor="_Toc21942620" w:history="1">
        <w:r w:rsidR="00796341" w:rsidRPr="003333AB">
          <w:rPr>
            <w:rStyle w:val="Hyperlink"/>
            <w:noProof/>
          </w:rPr>
          <w:t>Exposure incident and post-exposure evaluation and follow-up</w:t>
        </w:r>
        <w:r w:rsidR="00796341">
          <w:rPr>
            <w:noProof/>
            <w:webHidden/>
          </w:rPr>
          <w:tab/>
        </w:r>
        <w:r w:rsidR="00796341">
          <w:rPr>
            <w:noProof/>
            <w:webHidden/>
          </w:rPr>
          <w:fldChar w:fldCharType="begin"/>
        </w:r>
        <w:r w:rsidR="00796341">
          <w:rPr>
            <w:noProof/>
            <w:webHidden/>
          </w:rPr>
          <w:instrText xml:space="preserve"> PAGEREF _Toc21942620 \h </w:instrText>
        </w:r>
        <w:r w:rsidR="00796341">
          <w:rPr>
            <w:noProof/>
            <w:webHidden/>
          </w:rPr>
        </w:r>
        <w:r w:rsidR="00796341">
          <w:rPr>
            <w:noProof/>
            <w:webHidden/>
          </w:rPr>
          <w:fldChar w:fldCharType="separate"/>
        </w:r>
        <w:r w:rsidR="00796341">
          <w:rPr>
            <w:noProof/>
            <w:webHidden/>
          </w:rPr>
          <w:t>8</w:t>
        </w:r>
        <w:r w:rsidR="00796341">
          <w:rPr>
            <w:noProof/>
            <w:webHidden/>
          </w:rPr>
          <w:fldChar w:fldCharType="end"/>
        </w:r>
      </w:hyperlink>
    </w:p>
    <w:p w14:paraId="6E152476" w14:textId="03010806" w:rsidR="00796341" w:rsidRPr="00B409DF" w:rsidRDefault="000D5B65">
      <w:pPr>
        <w:pStyle w:val="TOC2"/>
        <w:tabs>
          <w:tab w:val="right" w:leader="dot" w:pos="9350"/>
        </w:tabs>
        <w:rPr>
          <w:rFonts w:ascii="Calibri" w:hAnsi="Calibri"/>
          <w:noProof/>
          <w:sz w:val="22"/>
          <w:szCs w:val="22"/>
        </w:rPr>
      </w:pPr>
      <w:hyperlink w:anchor="_Toc21942621" w:history="1">
        <w:r w:rsidR="00796341" w:rsidRPr="003333AB">
          <w:rPr>
            <w:rStyle w:val="Hyperlink"/>
            <w:noProof/>
          </w:rPr>
          <w:t>Information provided to the health care professional</w:t>
        </w:r>
        <w:r w:rsidR="00796341">
          <w:rPr>
            <w:noProof/>
            <w:webHidden/>
          </w:rPr>
          <w:tab/>
        </w:r>
        <w:r w:rsidR="00796341">
          <w:rPr>
            <w:noProof/>
            <w:webHidden/>
          </w:rPr>
          <w:fldChar w:fldCharType="begin"/>
        </w:r>
        <w:r w:rsidR="00796341">
          <w:rPr>
            <w:noProof/>
            <w:webHidden/>
          </w:rPr>
          <w:instrText xml:space="preserve"> PAGEREF _Toc21942621 \h </w:instrText>
        </w:r>
        <w:r w:rsidR="00796341">
          <w:rPr>
            <w:noProof/>
            <w:webHidden/>
          </w:rPr>
        </w:r>
        <w:r w:rsidR="00796341">
          <w:rPr>
            <w:noProof/>
            <w:webHidden/>
          </w:rPr>
          <w:fldChar w:fldCharType="separate"/>
        </w:r>
        <w:r w:rsidR="00796341">
          <w:rPr>
            <w:noProof/>
            <w:webHidden/>
          </w:rPr>
          <w:t>9</w:t>
        </w:r>
        <w:r w:rsidR="00796341">
          <w:rPr>
            <w:noProof/>
            <w:webHidden/>
          </w:rPr>
          <w:fldChar w:fldCharType="end"/>
        </w:r>
      </w:hyperlink>
    </w:p>
    <w:p w14:paraId="3C24A686" w14:textId="2F58501A" w:rsidR="00796341" w:rsidRPr="00B409DF" w:rsidRDefault="000D5B65">
      <w:pPr>
        <w:pStyle w:val="TOC2"/>
        <w:tabs>
          <w:tab w:val="right" w:leader="dot" w:pos="9350"/>
        </w:tabs>
        <w:rPr>
          <w:rFonts w:ascii="Calibri" w:hAnsi="Calibri"/>
          <w:noProof/>
          <w:sz w:val="22"/>
          <w:szCs w:val="22"/>
        </w:rPr>
      </w:pPr>
      <w:hyperlink w:anchor="_Toc21942622" w:history="1">
        <w:r w:rsidR="00796341" w:rsidRPr="003333AB">
          <w:rPr>
            <w:rStyle w:val="Hyperlink"/>
            <w:noProof/>
          </w:rPr>
          <w:t>Health care professional’s written opinion</w:t>
        </w:r>
        <w:r w:rsidR="00796341">
          <w:rPr>
            <w:noProof/>
            <w:webHidden/>
          </w:rPr>
          <w:tab/>
        </w:r>
        <w:r w:rsidR="00796341">
          <w:rPr>
            <w:noProof/>
            <w:webHidden/>
          </w:rPr>
          <w:fldChar w:fldCharType="begin"/>
        </w:r>
        <w:r w:rsidR="00796341">
          <w:rPr>
            <w:noProof/>
            <w:webHidden/>
          </w:rPr>
          <w:instrText xml:space="preserve"> PAGEREF _Toc21942622 \h </w:instrText>
        </w:r>
        <w:r w:rsidR="00796341">
          <w:rPr>
            <w:noProof/>
            <w:webHidden/>
          </w:rPr>
        </w:r>
        <w:r w:rsidR="00796341">
          <w:rPr>
            <w:noProof/>
            <w:webHidden/>
          </w:rPr>
          <w:fldChar w:fldCharType="separate"/>
        </w:r>
        <w:r w:rsidR="00796341">
          <w:rPr>
            <w:noProof/>
            <w:webHidden/>
          </w:rPr>
          <w:t>9</w:t>
        </w:r>
        <w:r w:rsidR="00796341">
          <w:rPr>
            <w:noProof/>
            <w:webHidden/>
          </w:rPr>
          <w:fldChar w:fldCharType="end"/>
        </w:r>
      </w:hyperlink>
    </w:p>
    <w:p w14:paraId="65152CA2" w14:textId="19F55719" w:rsidR="00796341" w:rsidRPr="00B409DF" w:rsidRDefault="000D5B65">
      <w:pPr>
        <w:pStyle w:val="TOC2"/>
        <w:tabs>
          <w:tab w:val="right" w:leader="dot" w:pos="9350"/>
        </w:tabs>
        <w:rPr>
          <w:rFonts w:ascii="Calibri" w:hAnsi="Calibri"/>
          <w:noProof/>
          <w:sz w:val="22"/>
          <w:szCs w:val="22"/>
        </w:rPr>
      </w:pPr>
      <w:hyperlink w:anchor="_Toc21942623" w:history="1">
        <w:r w:rsidR="00796341" w:rsidRPr="003333AB">
          <w:rPr>
            <w:rStyle w:val="Hyperlink"/>
            <w:noProof/>
          </w:rPr>
          <w:t>Training and training records</w:t>
        </w:r>
        <w:r w:rsidR="00796341">
          <w:rPr>
            <w:noProof/>
            <w:webHidden/>
          </w:rPr>
          <w:tab/>
        </w:r>
        <w:r w:rsidR="00796341">
          <w:rPr>
            <w:noProof/>
            <w:webHidden/>
          </w:rPr>
          <w:fldChar w:fldCharType="begin"/>
        </w:r>
        <w:r w:rsidR="00796341">
          <w:rPr>
            <w:noProof/>
            <w:webHidden/>
          </w:rPr>
          <w:instrText xml:space="preserve"> PAGEREF _Toc21942623 \h </w:instrText>
        </w:r>
        <w:r w:rsidR="00796341">
          <w:rPr>
            <w:noProof/>
            <w:webHidden/>
          </w:rPr>
        </w:r>
        <w:r w:rsidR="00796341">
          <w:rPr>
            <w:noProof/>
            <w:webHidden/>
          </w:rPr>
          <w:fldChar w:fldCharType="separate"/>
        </w:r>
        <w:r w:rsidR="00796341">
          <w:rPr>
            <w:noProof/>
            <w:webHidden/>
          </w:rPr>
          <w:t>10</w:t>
        </w:r>
        <w:r w:rsidR="00796341">
          <w:rPr>
            <w:noProof/>
            <w:webHidden/>
          </w:rPr>
          <w:fldChar w:fldCharType="end"/>
        </w:r>
      </w:hyperlink>
    </w:p>
    <w:p w14:paraId="785E2767" w14:textId="4D8FFB54" w:rsidR="00796341" w:rsidRPr="00B409DF" w:rsidRDefault="000D5B65">
      <w:pPr>
        <w:pStyle w:val="TOC2"/>
        <w:tabs>
          <w:tab w:val="right" w:leader="dot" w:pos="9350"/>
        </w:tabs>
        <w:rPr>
          <w:rFonts w:ascii="Calibri" w:hAnsi="Calibri"/>
          <w:noProof/>
          <w:sz w:val="22"/>
          <w:szCs w:val="22"/>
        </w:rPr>
      </w:pPr>
      <w:hyperlink w:anchor="_Toc21942624" w:history="1">
        <w:r w:rsidR="00796341" w:rsidRPr="003333AB">
          <w:rPr>
            <w:rStyle w:val="Hyperlink"/>
            <w:noProof/>
          </w:rPr>
          <w:t>Record keeping</w:t>
        </w:r>
        <w:r w:rsidR="00796341">
          <w:rPr>
            <w:noProof/>
            <w:webHidden/>
          </w:rPr>
          <w:tab/>
        </w:r>
        <w:r w:rsidR="00796341">
          <w:rPr>
            <w:noProof/>
            <w:webHidden/>
          </w:rPr>
          <w:fldChar w:fldCharType="begin"/>
        </w:r>
        <w:r w:rsidR="00796341">
          <w:rPr>
            <w:noProof/>
            <w:webHidden/>
          </w:rPr>
          <w:instrText xml:space="preserve"> PAGEREF _Toc21942624 \h </w:instrText>
        </w:r>
        <w:r w:rsidR="00796341">
          <w:rPr>
            <w:noProof/>
            <w:webHidden/>
          </w:rPr>
        </w:r>
        <w:r w:rsidR="00796341">
          <w:rPr>
            <w:noProof/>
            <w:webHidden/>
          </w:rPr>
          <w:fldChar w:fldCharType="separate"/>
        </w:r>
        <w:r w:rsidR="00796341">
          <w:rPr>
            <w:noProof/>
            <w:webHidden/>
          </w:rPr>
          <w:t>10</w:t>
        </w:r>
        <w:r w:rsidR="00796341">
          <w:rPr>
            <w:noProof/>
            <w:webHidden/>
          </w:rPr>
          <w:fldChar w:fldCharType="end"/>
        </w:r>
      </w:hyperlink>
    </w:p>
    <w:p w14:paraId="4F1A917A" w14:textId="0BA21533" w:rsidR="00796341" w:rsidRPr="00B409DF" w:rsidRDefault="000D5B65">
      <w:pPr>
        <w:pStyle w:val="TOC2"/>
        <w:tabs>
          <w:tab w:val="right" w:leader="dot" w:pos="9350"/>
        </w:tabs>
        <w:rPr>
          <w:rFonts w:ascii="Calibri" w:hAnsi="Calibri"/>
          <w:noProof/>
          <w:sz w:val="22"/>
          <w:szCs w:val="22"/>
        </w:rPr>
      </w:pPr>
      <w:hyperlink w:anchor="_Toc21942625" w:history="1">
        <w:r w:rsidR="00796341" w:rsidRPr="003333AB">
          <w:rPr>
            <w:rStyle w:val="Hyperlink"/>
            <w:noProof/>
          </w:rPr>
          <w:t>Plan evaluation and review</w:t>
        </w:r>
        <w:r w:rsidR="00796341">
          <w:rPr>
            <w:noProof/>
            <w:webHidden/>
          </w:rPr>
          <w:tab/>
        </w:r>
        <w:r w:rsidR="00796341">
          <w:rPr>
            <w:noProof/>
            <w:webHidden/>
          </w:rPr>
          <w:fldChar w:fldCharType="begin"/>
        </w:r>
        <w:r w:rsidR="00796341">
          <w:rPr>
            <w:noProof/>
            <w:webHidden/>
          </w:rPr>
          <w:instrText xml:space="preserve"> PAGEREF _Toc21942625 \h </w:instrText>
        </w:r>
        <w:r w:rsidR="00796341">
          <w:rPr>
            <w:noProof/>
            <w:webHidden/>
          </w:rPr>
        </w:r>
        <w:r w:rsidR="00796341">
          <w:rPr>
            <w:noProof/>
            <w:webHidden/>
          </w:rPr>
          <w:fldChar w:fldCharType="separate"/>
        </w:r>
        <w:r w:rsidR="00796341">
          <w:rPr>
            <w:noProof/>
            <w:webHidden/>
          </w:rPr>
          <w:t>11</w:t>
        </w:r>
        <w:r w:rsidR="00796341">
          <w:rPr>
            <w:noProof/>
            <w:webHidden/>
          </w:rPr>
          <w:fldChar w:fldCharType="end"/>
        </w:r>
      </w:hyperlink>
    </w:p>
    <w:p w14:paraId="494BE749" w14:textId="1091A9CE" w:rsidR="00796341" w:rsidRPr="00B409DF" w:rsidRDefault="000D5B65">
      <w:pPr>
        <w:pStyle w:val="TOC1"/>
        <w:tabs>
          <w:tab w:val="right" w:leader="dot" w:pos="9350"/>
        </w:tabs>
        <w:rPr>
          <w:rFonts w:ascii="Calibri" w:hAnsi="Calibri"/>
          <w:noProof/>
          <w:sz w:val="22"/>
          <w:szCs w:val="22"/>
        </w:rPr>
      </w:pPr>
      <w:hyperlink w:anchor="_Toc21942626" w:history="1">
        <w:r w:rsidR="00796341" w:rsidRPr="003333AB">
          <w:rPr>
            <w:rStyle w:val="Hyperlink"/>
            <w:noProof/>
          </w:rPr>
          <w:t>Appendix A – Hepatitis B Vaccination Record</w:t>
        </w:r>
        <w:r w:rsidR="00796341">
          <w:rPr>
            <w:noProof/>
            <w:webHidden/>
          </w:rPr>
          <w:tab/>
        </w:r>
        <w:r w:rsidR="00796341">
          <w:rPr>
            <w:noProof/>
            <w:webHidden/>
          </w:rPr>
          <w:fldChar w:fldCharType="begin"/>
        </w:r>
        <w:r w:rsidR="00796341">
          <w:rPr>
            <w:noProof/>
            <w:webHidden/>
          </w:rPr>
          <w:instrText xml:space="preserve"> PAGEREF _Toc21942626 \h </w:instrText>
        </w:r>
        <w:r w:rsidR="00796341">
          <w:rPr>
            <w:noProof/>
            <w:webHidden/>
          </w:rPr>
        </w:r>
        <w:r w:rsidR="00796341">
          <w:rPr>
            <w:noProof/>
            <w:webHidden/>
          </w:rPr>
          <w:fldChar w:fldCharType="separate"/>
        </w:r>
        <w:r w:rsidR="00796341">
          <w:rPr>
            <w:noProof/>
            <w:webHidden/>
          </w:rPr>
          <w:t>12</w:t>
        </w:r>
        <w:r w:rsidR="00796341">
          <w:rPr>
            <w:noProof/>
            <w:webHidden/>
          </w:rPr>
          <w:fldChar w:fldCharType="end"/>
        </w:r>
      </w:hyperlink>
    </w:p>
    <w:p w14:paraId="7FF4BFEB" w14:textId="63064E16" w:rsidR="00796341" w:rsidRPr="00B409DF" w:rsidRDefault="000D5B65">
      <w:pPr>
        <w:pStyle w:val="TOC1"/>
        <w:tabs>
          <w:tab w:val="right" w:leader="dot" w:pos="9350"/>
        </w:tabs>
        <w:rPr>
          <w:rFonts w:ascii="Calibri" w:hAnsi="Calibri"/>
          <w:noProof/>
          <w:sz w:val="22"/>
          <w:szCs w:val="22"/>
        </w:rPr>
      </w:pPr>
      <w:hyperlink w:anchor="_Toc21942627" w:history="1">
        <w:r w:rsidR="00796341" w:rsidRPr="003333AB">
          <w:rPr>
            <w:rStyle w:val="Hyperlink"/>
            <w:noProof/>
          </w:rPr>
          <w:t>Appendix B – Hepatitis B Vaccine Declination Form</w:t>
        </w:r>
        <w:r w:rsidR="00796341">
          <w:rPr>
            <w:noProof/>
            <w:webHidden/>
          </w:rPr>
          <w:tab/>
        </w:r>
        <w:r w:rsidR="00796341">
          <w:rPr>
            <w:noProof/>
            <w:webHidden/>
          </w:rPr>
          <w:fldChar w:fldCharType="begin"/>
        </w:r>
        <w:r w:rsidR="00796341">
          <w:rPr>
            <w:noProof/>
            <w:webHidden/>
          </w:rPr>
          <w:instrText xml:space="preserve"> PAGEREF _Toc21942627 \h </w:instrText>
        </w:r>
        <w:r w:rsidR="00796341">
          <w:rPr>
            <w:noProof/>
            <w:webHidden/>
          </w:rPr>
        </w:r>
        <w:r w:rsidR="00796341">
          <w:rPr>
            <w:noProof/>
            <w:webHidden/>
          </w:rPr>
          <w:fldChar w:fldCharType="separate"/>
        </w:r>
        <w:r w:rsidR="00796341">
          <w:rPr>
            <w:noProof/>
            <w:webHidden/>
          </w:rPr>
          <w:t>13</w:t>
        </w:r>
        <w:r w:rsidR="00796341">
          <w:rPr>
            <w:noProof/>
            <w:webHidden/>
          </w:rPr>
          <w:fldChar w:fldCharType="end"/>
        </w:r>
      </w:hyperlink>
    </w:p>
    <w:p w14:paraId="6B73A9DB" w14:textId="39671CE0" w:rsidR="00796341" w:rsidRPr="00B409DF" w:rsidRDefault="000D5B65">
      <w:pPr>
        <w:pStyle w:val="TOC1"/>
        <w:tabs>
          <w:tab w:val="right" w:leader="dot" w:pos="9350"/>
        </w:tabs>
        <w:rPr>
          <w:rFonts w:ascii="Calibri" w:hAnsi="Calibri"/>
          <w:noProof/>
          <w:sz w:val="22"/>
          <w:szCs w:val="22"/>
        </w:rPr>
      </w:pPr>
      <w:hyperlink w:anchor="_Toc21942628" w:history="1">
        <w:r w:rsidR="00796341" w:rsidRPr="003333AB">
          <w:rPr>
            <w:rStyle w:val="Hyperlink"/>
            <w:noProof/>
          </w:rPr>
          <w:t>Appendix C – Information and Training Record</w:t>
        </w:r>
        <w:r w:rsidR="00796341">
          <w:rPr>
            <w:noProof/>
            <w:webHidden/>
          </w:rPr>
          <w:tab/>
        </w:r>
        <w:r w:rsidR="00796341">
          <w:rPr>
            <w:noProof/>
            <w:webHidden/>
          </w:rPr>
          <w:fldChar w:fldCharType="begin"/>
        </w:r>
        <w:r w:rsidR="00796341">
          <w:rPr>
            <w:noProof/>
            <w:webHidden/>
          </w:rPr>
          <w:instrText xml:space="preserve"> PAGEREF _Toc21942628 \h </w:instrText>
        </w:r>
        <w:r w:rsidR="00796341">
          <w:rPr>
            <w:noProof/>
            <w:webHidden/>
          </w:rPr>
        </w:r>
        <w:r w:rsidR="00796341">
          <w:rPr>
            <w:noProof/>
            <w:webHidden/>
          </w:rPr>
          <w:fldChar w:fldCharType="separate"/>
        </w:r>
        <w:r w:rsidR="00796341">
          <w:rPr>
            <w:noProof/>
            <w:webHidden/>
          </w:rPr>
          <w:t>14</w:t>
        </w:r>
        <w:r w:rsidR="00796341">
          <w:rPr>
            <w:noProof/>
            <w:webHidden/>
          </w:rPr>
          <w:fldChar w:fldCharType="end"/>
        </w:r>
      </w:hyperlink>
    </w:p>
    <w:p w14:paraId="4F4830C4" w14:textId="452858CB" w:rsidR="00796341" w:rsidRPr="00B409DF" w:rsidRDefault="000D5B65">
      <w:pPr>
        <w:pStyle w:val="TOC1"/>
        <w:tabs>
          <w:tab w:val="right" w:leader="dot" w:pos="9350"/>
        </w:tabs>
        <w:rPr>
          <w:rFonts w:ascii="Calibri" w:hAnsi="Calibri"/>
          <w:noProof/>
          <w:sz w:val="22"/>
          <w:szCs w:val="22"/>
        </w:rPr>
      </w:pPr>
      <w:hyperlink w:anchor="_Toc21942629" w:history="1">
        <w:r w:rsidR="00796341" w:rsidRPr="003333AB">
          <w:rPr>
            <w:rStyle w:val="Hyperlink"/>
            <w:noProof/>
          </w:rPr>
          <w:t>Appendix D – Exposure Incident Investigation Form</w:t>
        </w:r>
        <w:r w:rsidR="00796341">
          <w:rPr>
            <w:noProof/>
            <w:webHidden/>
          </w:rPr>
          <w:tab/>
        </w:r>
        <w:r w:rsidR="00796341">
          <w:rPr>
            <w:noProof/>
            <w:webHidden/>
          </w:rPr>
          <w:fldChar w:fldCharType="begin"/>
        </w:r>
        <w:r w:rsidR="00796341">
          <w:rPr>
            <w:noProof/>
            <w:webHidden/>
          </w:rPr>
          <w:instrText xml:space="preserve"> PAGEREF _Toc21942629 \h </w:instrText>
        </w:r>
        <w:r w:rsidR="00796341">
          <w:rPr>
            <w:noProof/>
            <w:webHidden/>
          </w:rPr>
        </w:r>
        <w:r w:rsidR="00796341">
          <w:rPr>
            <w:noProof/>
            <w:webHidden/>
          </w:rPr>
          <w:fldChar w:fldCharType="separate"/>
        </w:r>
        <w:r w:rsidR="00796341">
          <w:rPr>
            <w:noProof/>
            <w:webHidden/>
          </w:rPr>
          <w:t>15</w:t>
        </w:r>
        <w:r w:rsidR="00796341">
          <w:rPr>
            <w:noProof/>
            <w:webHidden/>
          </w:rPr>
          <w:fldChar w:fldCharType="end"/>
        </w:r>
      </w:hyperlink>
    </w:p>
    <w:p w14:paraId="1F83B2EF" w14:textId="1A0E4E21" w:rsidR="00796341" w:rsidRPr="00B409DF" w:rsidRDefault="000D5B65">
      <w:pPr>
        <w:pStyle w:val="TOC1"/>
        <w:tabs>
          <w:tab w:val="right" w:leader="dot" w:pos="9350"/>
        </w:tabs>
        <w:rPr>
          <w:rFonts w:ascii="Calibri" w:hAnsi="Calibri"/>
          <w:noProof/>
          <w:sz w:val="22"/>
          <w:szCs w:val="22"/>
        </w:rPr>
      </w:pPr>
      <w:hyperlink w:anchor="_Toc21942630" w:history="1">
        <w:r w:rsidR="00796341" w:rsidRPr="003333AB">
          <w:rPr>
            <w:rStyle w:val="Hyperlink"/>
            <w:noProof/>
          </w:rPr>
          <w:t>Appendix E – Employee Medical Record Checklist</w:t>
        </w:r>
        <w:r w:rsidR="00796341">
          <w:rPr>
            <w:noProof/>
            <w:webHidden/>
          </w:rPr>
          <w:tab/>
        </w:r>
        <w:r w:rsidR="00796341">
          <w:rPr>
            <w:noProof/>
            <w:webHidden/>
          </w:rPr>
          <w:fldChar w:fldCharType="begin"/>
        </w:r>
        <w:r w:rsidR="00796341">
          <w:rPr>
            <w:noProof/>
            <w:webHidden/>
          </w:rPr>
          <w:instrText xml:space="preserve"> PAGEREF _Toc21942630 \h </w:instrText>
        </w:r>
        <w:r w:rsidR="00796341">
          <w:rPr>
            <w:noProof/>
            <w:webHidden/>
          </w:rPr>
        </w:r>
        <w:r w:rsidR="00796341">
          <w:rPr>
            <w:noProof/>
            <w:webHidden/>
          </w:rPr>
          <w:fldChar w:fldCharType="separate"/>
        </w:r>
        <w:r w:rsidR="00796341">
          <w:rPr>
            <w:noProof/>
            <w:webHidden/>
          </w:rPr>
          <w:t>17</w:t>
        </w:r>
        <w:r w:rsidR="00796341">
          <w:rPr>
            <w:noProof/>
            <w:webHidden/>
          </w:rPr>
          <w:fldChar w:fldCharType="end"/>
        </w:r>
      </w:hyperlink>
    </w:p>
    <w:p w14:paraId="1A744B99" w14:textId="5CD5243D" w:rsidR="00796341" w:rsidRPr="00B409DF" w:rsidRDefault="000D5B65">
      <w:pPr>
        <w:pStyle w:val="TOC1"/>
        <w:tabs>
          <w:tab w:val="right" w:leader="dot" w:pos="9350"/>
        </w:tabs>
        <w:rPr>
          <w:rFonts w:ascii="Calibri" w:hAnsi="Calibri"/>
          <w:noProof/>
          <w:sz w:val="22"/>
          <w:szCs w:val="22"/>
        </w:rPr>
      </w:pPr>
      <w:hyperlink w:anchor="_Toc21942631" w:history="1">
        <w:r w:rsidR="00796341" w:rsidRPr="003333AB">
          <w:rPr>
            <w:rStyle w:val="Hyperlink"/>
            <w:noProof/>
          </w:rPr>
          <w:t>Appendix F – Self-inspection Checklist</w:t>
        </w:r>
        <w:r w:rsidR="00796341">
          <w:rPr>
            <w:noProof/>
            <w:webHidden/>
          </w:rPr>
          <w:tab/>
        </w:r>
        <w:r w:rsidR="00796341">
          <w:rPr>
            <w:noProof/>
            <w:webHidden/>
          </w:rPr>
          <w:fldChar w:fldCharType="begin"/>
        </w:r>
        <w:r w:rsidR="00796341">
          <w:rPr>
            <w:noProof/>
            <w:webHidden/>
          </w:rPr>
          <w:instrText xml:space="preserve"> PAGEREF _Toc21942631 \h </w:instrText>
        </w:r>
        <w:r w:rsidR="00796341">
          <w:rPr>
            <w:noProof/>
            <w:webHidden/>
          </w:rPr>
        </w:r>
        <w:r w:rsidR="00796341">
          <w:rPr>
            <w:noProof/>
            <w:webHidden/>
          </w:rPr>
          <w:fldChar w:fldCharType="separate"/>
        </w:r>
        <w:r w:rsidR="00796341">
          <w:rPr>
            <w:noProof/>
            <w:webHidden/>
          </w:rPr>
          <w:t>18</w:t>
        </w:r>
        <w:r w:rsidR="00796341">
          <w:rPr>
            <w:noProof/>
            <w:webHidden/>
          </w:rPr>
          <w:fldChar w:fldCharType="end"/>
        </w:r>
      </w:hyperlink>
    </w:p>
    <w:p w14:paraId="7A84FF13" w14:textId="34369435" w:rsidR="00796341" w:rsidRPr="00B409DF" w:rsidRDefault="000D5B65">
      <w:pPr>
        <w:pStyle w:val="TOC1"/>
        <w:tabs>
          <w:tab w:val="right" w:leader="dot" w:pos="9350"/>
        </w:tabs>
        <w:rPr>
          <w:rFonts w:ascii="Calibri" w:hAnsi="Calibri"/>
          <w:noProof/>
          <w:sz w:val="22"/>
          <w:szCs w:val="22"/>
        </w:rPr>
      </w:pPr>
      <w:hyperlink w:anchor="_Toc21942632" w:history="1">
        <w:r w:rsidR="00796341" w:rsidRPr="003333AB">
          <w:rPr>
            <w:rStyle w:val="Hyperlink"/>
            <w:noProof/>
          </w:rPr>
          <w:t>Appendix G – Sample Sharps-Related Injuries Log</w:t>
        </w:r>
        <w:r w:rsidR="00796341">
          <w:rPr>
            <w:noProof/>
            <w:webHidden/>
          </w:rPr>
          <w:tab/>
        </w:r>
        <w:r w:rsidR="00796341">
          <w:rPr>
            <w:noProof/>
            <w:webHidden/>
          </w:rPr>
          <w:fldChar w:fldCharType="begin"/>
        </w:r>
        <w:r w:rsidR="00796341">
          <w:rPr>
            <w:noProof/>
            <w:webHidden/>
          </w:rPr>
          <w:instrText xml:space="preserve"> PAGEREF _Toc21942632 \h </w:instrText>
        </w:r>
        <w:r w:rsidR="00796341">
          <w:rPr>
            <w:noProof/>
            <w:webHidden/>
          </w:rPr>
        </w:r>
        <w:r w:rsidR="00796341">
          <w:rPr>
            <w:noProof/>
            <w:webHidden/>
          </w:rPr>
          <w:fldChar w:fldCharType="separate"/>
        </w:r>
        <w:r w:rsidR="00796341">
          <w:rPr>
            <w:noProof/>
            <w:webHidden/>
          </w:rPr>
          <w:t>19</w:t>
        </w:r>
        <w:r w:rsidR="00796341">
          <w:rPr>
            <w:noProof/>
            <w:webHidden/>
          </w:rPr>
          <w:fldChar w:fldCharType="end"/>
        </w:r>
      </w:hyperlink>
    </w:p>
    <w:p w14:paraId="7BDD3721" w14:textId="61B61AC3" w:rsidR="00BB73F5" w:rsidRDefault="00BB73F5">
      <w:pPr>
        <w:rPr>
          <w:b/>
          <w:bCs/>
          <w:noProof/>
        </w:rPr>
      </w:pPr>
      <w:r>
        <w:rPr>
          <w:b/>
          <w:bCs/>
          <w:noProof/>
        </w:rPr>
        <w:fldChar w:fldCharType="end"/>
      </w:r>
    </w:p>
    <w:p w14:paraId="58789E03" w14:textId="6BC1D196" w:rsidR="00FB4B42" w:rsidRDefault="00063C4C" w:rsidP="00063C4C">
      <w:pPr>
        <w:pStyle w:val="Heading1"/>
      </w:pPr>
      <w:r>
        <w:rPr>
          <w:b/>
          <w:noProof/>
        </w:rPr>
        <w:br w:type="page"/>
      </w:r>
      <w:bookmarkStart w:id="1" w:name="_Toc21942601"/>
      <w:r w:rsidR="00FB4B42">
        <w:lastRenderedPageBreak/>
        <w:t>Policy</w:t>
      </w:r>
      <w:bookmarkEnd w:id="1"/>
    </w:p>
    <w:p w14:paraId="2652C5E3" w14:textId="77777777" w:rsidR="00953BB2" w:rsidRDefault="008F65C3">
      <w:r>
        <w:rPr>
          <w:b/>
          <w:color w:val="FF0000"/>
        </w:rPr>
        <w:fldChar w:fldCharType="begin">
          <w:ffData>
            <w:name w:val="Text1"/>
            <w:enabled/>
            <w:calcOnExit w:val="0"/>
            <w:textInput>
              <w:default w:val="[Your organization]"/>
            </w:textInput>
          </w:ffData>
        </w:fldChar>
      </w:r>
      <w:bookmarkStart w:id="2" w:name="Text1"/>
      <w:r>
        <w:rPr>
          <w:b/>
          <w:color w:val="FF0000"/>
        </w:rPr>
        <w:instrText xml:space="preserve"> FORMTEXT </w:instrText>
      </w:r>
      <w:r>
        <w:rPr>
          <w:b/>
          <w:color w:val="FF0000"/>
        </w:rPr>
      </w:r>
      <w:r>
        <w:rPr>
          <w:b/>
          <w:color w:val="FF0000"/>
        </w:rPr>
        <w:fldChar w:fldCharType="separate"/>
      </w:r>
      <w:r>
        <w:rPr>
          <w:b/>
          <w:noProof/>
          <w:color w:val="FF0000"/>
        </w:rPr>
        <w:t>[Your organization]</w:t>
      </w:r>
      <w:r>
        <w:rPr>
          <w:b/>
          <w:color w:val="FF0000"/>
        </w:rPr>
        <w:fldChar w:fldCharType="end"/>
      </w:r>
      <w:bookmarkEnd w:id="2"/>
      <w:r w:rsidR="00732C73" w:rsidRPr="00732C73">
        <w:t xml:space="preserve"> </w:t>
      </w:r>
      <w:r w:rsidR="00732C73">
        <w:t xml:space="preserve">is </w:t>
      </w:r>
      <w:r w:rsidR="00732C73" w:rsidRPr="00732C73">
        <w:t xml:space="preserve">committed to providing its employees with a safe and healthful working environment. </w:t>
      </w:r>
      <w:r w:rsidR="00732C73">
        <w:t xml:space="preserve"> </w:t>
      </w:r>
      <w:r w:rsidR="00732C73" w:rsidRPr="00732C73">
        <w:t xml:space="preserve">To create such an environment, the following Exposure Control Plan (ECP) has been developed to eliminate or minimize occupational exposure to bloodborne pathogens according to OSHA standard 29 CFR 1910.1030, “Occupational Exposure to Bloodborne Pathogens.” </w:t>
      </w:r>
      <w:r w:rsidR="00732C73">
        <w:t xml:space="preserve"> </w:t>
      </w:r>
      <w:r w:rsidR="00953BB2">
        <w:t xml:space="preserve">This exposure control plan is an element of our safety and health program and complies with </w:t>
      </w:r>
      <w:r w:rsidR="003F3B27">
        <w:t>T</w:t>
      </w:r>
      <w:r w:rsidR="00953BB2">
        <w:t xml:space="preserve">OSHA’s </w:t>
      </w:r>
      <w:r w:rsidR="00953BB2">
        <w:rPr>
          <w:b/>
          <w:i/>
        </w:rPr>
        <w:t>Bloodborne Pathogens, 1910.1030</w:t>
      </w:r>
      <w:r w:rsidR="003F3B27">
        <w:t>, requirements.</w:t>
      </w:r>
    </w:p>
    <w:p w14:paraId="507E656A" w14:textId="77777777" w:rsidR="00004222" w:rsidRDefault="00004222">
      <w:r w:rsidRPr="00004222">
        <w:t>The information contained in this publication is not considered a substitute for the OSH Act or any provisions of OSHA standards.  It provides general guidance on a particular standard-related topic but should not be considered a definitive interpretation for compliance with OSHA requirements.  The reader should consult the OSHA standard in its entirety for specific compliance requirements.</w:t>
      </w:r>
    </w:p>
    <w:p w14:paraId="1C056615" w14:textId="7CA56887" w:rsidR="007A1025" w:rsidRDefault="007A1025" w:rsidP="00004222">
      <w:pPr>
        <w:pStyle w:val="Heading1"/>
      </w:pPr>
      <w:bookmarkStart w:id="3" w:name="_Toc21942602"/>
      <w:r>
        <w:t>D</w:t>
      </w:r>
      <w:r w:rsidR="00BB73F5">
        <w:t>efinitions</w:t>
      </w:r>
      <w:bookmarkEnd w:id="3"/>
    </w:p>
    <w:p w14:paraId="1629ED8D" w14:textId="77777777" w:rsidR="007A1025" w:rsidRDefault="007A1025" w:rsidP="00CF735D">
      <w:r w:rsidRPr="00004222">
        <w:rPr>
          <w:u w:val="single"/>
        </w:rPr>
        <w:t>Biological Hazard</w:t>
      </w:r>
      <w:r>
        <w:t xml:space="preserve">: Any viable infectious agent that presents a </w:t>
      </w:r>
      <w:r w:rsidR="00CF735D">
        <w:t>potential risk to human health.</w:t>
      </w:r>
    </w:p>
    <w:p w14:paraId="618AFD5B" w14:textId="77777777" w:rsidR="007A1025" w:rsidRDefault="007A1025" w:rsidP="00CF735D">
      <w:r w:rsidRPr="00004222">
        <w:rPr>
          <w:u w:val="single"/>
        </w:rPr>
        <w:t>Bloodborne pathogens</w:t>
      </w:r>
      <w:r>
        <w:t>: Microorganisms that can cause diseases such as human immunodeficiency virus (HIV) and hepatitis B (HBV), which are spread through contact with in</w:t>
      </w:r>
      <w:r w:rsidR="00004222">
        <w:t>fected blood or blood products.</w:t>
      </w:r>
    </w:p>
    <w:p w14:paraId="2C2682AC" w14:textId="77777777" w:rsidR="00CF735D" w:rsidRDefault="00CF735D" w:rsidP="00CF735D">
      <w:pPr>
        <w:tabs>
          <w:tab w:val="left" w:pos="143"/>
        </w:tabs>
      </w:pPr>
      <w:r w:rsidRPr="00CF735D">
        <w:rPr>
          <w:u w:val="single"/>
        </w:rPr>
        <w:t>Exposure Incident</w:t>
      </w:r>
      <w:r>
        <w:rPr>
          <w:i/>
        </w:rPr>
        <w:t xml:space="preserve">: </w:t>
      </w:r>
      <w:r>
        <w:t xml:space="preserve"> A situation in which an employee has contact with blood or other potentially infectious materials as a result of his or her duties.  This contact includes specific eye, mouth, other mucous membrane, non-intact skin or parenteral contact.</w:t>
      </w:r>
    </w:p>
    <w:p w14:paraId="5C6FC890" w14:textId="77777777" w:rsidR="00CF735D" w:rsidRDefault="00CF735D" w:rsidP="00CF735D">
      <w:pPr>
        <w:tabs>
          <w:tab w:val="left" w:pos="143"/>
        </w:tabs>
      </w:pPr>
      <w:r w:rsidRPr="00CF735D">
        <w:rPr>
          <w:u w:val="single"/>
        </w:rPr>
        <w:lastRenderedPageBreak/>
        <w:t>Non-intact Skin</w:t>
      </w:r>
      <w:r w:rsidRPr="00CF735D">
        <w:t>:</w:t>
      </w:r>
      <w:r>
        <w:rPr>
          <w:i/>
        </w:rPr>
        <w:t xml:space="preserve"> </w:t>
      </w:r>
      <w:r>
        <w:t>Skin that has cuts, abrasions or other openings through which bloodborne pathogens can enter the bloodstream.</w:t>
      </w:r>
    </w:p>
    <w:p w14:paraId="476E3279" w14:textId="77777777" w:rsidR="00CF735D" w:rsidRDefault="00CF735D" w:rsidP="00CF735D">
      <w:pPr>
        <w:tabs>
          <w:tab w:val="left" w:pos="143"/>
        </w:tabs>
      </w:pPr>
      <w:r w:rsidRPr="00CF735D">
        <w:rPr>
          <w:u w:val="single"/>
        </w:rPr>
        <w:t>Occupational Exposure</w:t>
      </w:r>
      <w:r w:rsidRPr="00CF735D">
        <w:t>:</w:t>
      </w:r>
      <w:r>
        <w:t xml:space="preserve"> Reasonably anticipated employee contact with blood or other potentially infectious materials that may result from performing an employee’s duties. This contact includes specific eye, mouth, other mucous membrane, non</w:t>
      </w:r>
      <w:r w:rsidR="005225D3">
        <w:t>-</w:t>
      </w:r>
      <w:r>
        <w:t>intact skin or parenteral contact.</w:t>
      </w:r>
    </w:p>
    <w:p w14:paraId="699336F4" w14:textId="77777777" w:rsidR="007A1025" w:rsidRDefault="008F65C3" w:rsidP="00CF735D">
      <w:r>
        <w:rPr>
          <w:u w:val="single"/>
        </w:rPr>
        <w:t xml:space="preserve">Regulated </w:t>
      </w:r>
      <w:r w:rsidR="007A1025" w:rsidRPr="00004222">
        <w:rPr>
          <w:u w:val="single"/>
        </w:rPr>
        <w:t>Waste</w:t>
      </w:r>
      <w:r w:rsidR="007A1025">
        <w:t xml:space="preserve">: </w:t>
      </w:r>
      <w:r>
        <w:t>Regulated waste means biological or medical waste including, but not limited to, b</w:t>
      </w:r>
      <w:r w:rsidR="007A1025">
        <w:t xml:space="preserve">lood, blood products, bodily fluids, </w:t>
      </w:r>
      <w:r w:rsidR="00004222">
        <w:t xml:space="preserve">feces, </w:t>
      </w:r>
      <w:r w:rsidR="007A1025">
        <w:t>any waste from human and animal tissues;</w:t>
      </w:r>
      <w:r>
        <w:t xml:space="preserve"> and</w:t>
      </w:r>
      <w:r w:rsidR="007A1025">
        <w:t xml:space="preserve"> </w:t>
      </w:r>
      <w:r>
        <w:t xml:space="preserve">any </w:t>
      </w:r>
      <w:r w:rsidR="007A1025">
        <w:t xml:space="preserve">human or animal </w:t>
      </w:r>
      <w:r>
        <w:t xml:space="preserve">tissue or </w:t>
      </w:r>
      <w:r w:rsidR="007A1025">
        <w:t xml:space="preserve">body parts removed by means of surgery or </w:t>
      </w:r>
      <w:r w:rsidR="00004222">
        <w:t>trauma.</w:t>
      </w:r>
    </w:p>
    <w:p w14:paraId="4FB0172A" w14:textId="77777777" w:rsidR="007A1025" w:rsidRDefault="007A1025" w:rsidP="00CF735D">
      <w:r w:rsidRPr="00004222">
        <w:rPr>
          <w:u w:val="single"/>
        </w:rPr>
        <w:t>Universal Precautions</w:t>
      </w:r>
      <w:r>
        <w:t>: Preventing exposure to bloodborne pathogens by assuming all blood and bodily fluids to be potentially infectious</w:t>
      </w:r>
      <w:r w:rsidR="0017160C">
        <w:t xml:space="preserve"> </w:t>
      </w:r>
      <w:r w:rsidR="0017160C" w:rsidRPr="0017160C">
        <w:t>for HIV, HBV, HCV and other bloodborne pathogens</w:t>
      </w:r>
      <w:r>
        <w:t>, and taking appropriate protective measures.</w:t>
      </w:r>
    </w:p>
    <w:p w14:paraId="31758F02" w14:textId="77777777" w:rsidR="00FB4B42" w:rsidRDefault="00FB4B42" w:rsidP="00FB4B42">
      <w:pPr>
        <w:pStyle w:val="Heading1"/>
      </w:pPr>
      <w:bookmarkStart w:id="4" w:name="_Toc21942603"/>
      <w:r>
        <w:t>Program Administration</w:t>
      </w:r>
      <w:bookmarkEnd w:id="4"/>
    </w:p>
    <w:bookmarkStart w:id="5" w:name="Text6"/>
    <w:p w14:paraId="05FC1706" w14:textId="77777777" w:rsidR="00953BB2" w:rsidRDefault="00175022">
      <w:r>
        <w:rPr>
          <w:b/>
          <w:color w:val="FF0000"/>
        </w:rPr>
        <w:fldChar w:fldCharType="begin">
          <w:ffData>
            <w:name w:val="Text6"/>
            <w:enabled/>
            <w:calcOnExit w:val="0"/>
            <w:textInput>
              <w:default w:val="[Employer's name or job title]"/>
            </w:textInput>
          </w:ffData>
        </w:fldChar>
      </w:r>
      <w:r>
        <w:rPr>
          <w:b/>
          <w:color w:val="FF0000"/>
        </w:rPr>
        <w:instrText xml:space="preserve"> FORMTEXT </w:instrText>
      </w:r>
      <w:r>
        <w:rPr>
          <w:b/>
          <w:color w:val="FF0000"/>
        </w:rPr>
      </w:r>
      <w:r>
        <w:rPr>
          <w:b/>
          <w:color w:val="FF0000"/>
        </w:rPr>
        <w:fldChar w:fldCharType="separate"/>
      </w:r>
      <w:r>
        <w:rPr>
          <w:b/>
          <w:noProof/>
          <w:color w:val="FF0000"/>
        </w:rPr>
        <w:t>[Employer's name or job title]</w:t>
      </w:r>
      <w:r>
        <w:rPr>
          <w:b/>
          <w:color w:val="FF0000"/>
        </w:rPr>
        <w:fldChar w:fldCharType="end"/>
      </w:r>
      <w:bookmarkEnd w:id="5"/>
      <w:r w:rsidR="00953BB2">
        <w:t xml:space="preserve"> </w:t>
      </w:r>
      <w:r w:rsidR="00732C73" w:rsidRPr="00732C73">
        <w:t>is the program administrator</w:t>
      </w:r>
      <w:r w:rsidR="00732C73">
        <w:t>,</w:t>
      </w:r>
      <w:r w:rsidR="00732C73" w:rsidRPr="00732C73">
        <w:t xml:space="preserve"> </w:t>
      </w:r>
      <w:r w:rsidR="00732C73">
        <w:t xml:space="preserve">is responsible for </w:t>
      </w:r>
      <w:r w:rsidR="00732C73" w:rsidRPr="00732C73">
        <w:t>maintain</w:t>
      </w:r>
      <w:r w:rsidR="00732C73">
        <w:t>ing</w:t>
      </w:r>
      <w:r w:rsidR="00732C73" w:rsidRPr="00732C73">
        <w:t xml:space="preserve"> and implement</w:t>
      </w:r>
      <w:r w:rsidR="00732C73">
        <w:t>ing</w:t>
      </w:r>
      <w:r w:rsidR="00732C73" w:rsidRPr="00732C73">
        <w:t xml:space="preserve"> this ECP</w:t>
      </w:r>
      <w:r w:rsidR="00732C73">
        <w:t xml:space="preserve">, and has the authority and responsibility to ensure that all elements of the exposure plan are in place.  </w:t>
      </w:r>
      <w:r w:rsidR="00732C73" w:rsidRPr="00732C73">
        <w:t>The ECP must annually</w:t>
      </w:r>
      <w:r w:rsidR="00732C73">
        <w:t>,</w:t>
      </w:r>
      <w:r w:rsidR="00732C73" w:rsidRPr="00732C73">
        <w:t xml:space="preserve"> or whenever necessary due to new or adapted tasks and procedures, be reviewed and updated to reflect any changes. </w:t>
      </w:r>
      <w:r w:rsidR="00732C73">
        <w:t xml:space="preserve"> </w:t>
      </w:r>
      <w:r w:rsidR="00732C73" w:rsidRPr="00732C73">
        <w:t xml:space="preserve">Contact details: </w:t>
      </w:r>
      <w:r w:rsidR="00732C73" w:rsidRPr="008F65C3">
        <w:rPr>
          <w:u w:val="single"/>
        </w:rPr>
        <w:t>________________________________</w:t>
      </w:r>
      <w:r w:rsidR="00FB4B42">
        <w:t xml:space="preserve">.  </w:t>
      </w:r>
      <w:r w:rsidR="00953BB2">
        <w:t xml:space="preserve">Employees can read the plan </w:t>
      </w:r>
      <w:r w:rsidR="00953BB2">
        <w:rPr>
          <w:color w:val="FF0000"/>
        </w:rPr>
        <w:fldChar w:fldCharType="begin">
          <w:ffData>
            <w:name w:val="Text7"/>
            <w:enabled/>
            <w:calcOnExit w:val="0"/>
            <w:textInput>
              <w:default w:val="[identify where employees can read the plan]"/>
            </w:textInput>
          </w:ffData>
        </w:fldChar>
      </w:r>
      <w:bookmarkStart w:id="6" w:name="Text7"/>
      <w:r w:rsidR="00953BB2">
        <w:rPr>
          <w:color w:val="FF0000"/>
        </w:rPr>
        <w:instrText xml:space="preserve"> FORMTEXT </w:instrText>
      </w:r>
      <w:r w:rsidR="00953BB2">
        <w:rPr>
          <w:color w:val="FF0000"/>
        </w:rPr>
      </w:r>
      <w:r w:rsidR="00953BB2">
        <w:rPr>
          <w:color w:val="FF0000"/>
        </w:rPr>
        <w:fldChar w:fldCharType="separate"/>
      </w:r>
      <w:r w:rsidR="00953BB2">
        <w:rPr>
          <w:noProof/>
          <w:color w:val="FF0000"/>
        </w:rPr>
        <w:t>[identify where employees can read the plan]</w:t>
      </w:r>
      <w:r w:rsidR="00953BB2">
        <w:rPr>
          <w:color w:val="FF0000"/>
        </w:rPr>
        <w:fldChar w:fldCharType="end"/>
      </w:r>
      <w:bookmarkEnd w:id="6"/>
      <w:r w:rsidR="00FB4B42">
        <w:t>.</w:t>
      </w:r>
    </w:p>
    <w:p w14:paraId="330BE5BF" w14:textId="77777777" w:rsidR="00FB4B42" w:rsidRDefault="00FB4B42" w:rsidP="00FB4B42">
      <w:r>
        <w:t xml:space="preserve">It is the responsibility of the program administrator to: </w:t>
      </w:r>
    </w:p>
    <w:p w14:paraId="6A799C70" w14:textId="77777777" w:rsidR="00FB4B42" w:rsidRDefault="00FB4B42" w:rsidP="00FB4B42">
      <w:pPr>
        <w:numPr>
          <w:ilvl w:val="0"/>
          <w:numId w:val="19"/>
        </w:numPr>
        <w:spacing w:before="0" w:after="0"/>
      </w:pPr>
      <w:r>
        <w:lastRenderedPageBreak/>
        <w:t>Provide and maintain all required personal protective equipment (PPE), engineering controls, labels and waste bags as required by the standard</w:t>
      </w:r>
    </w:p>
    <w:p w14:paraId="56735C89" w14:textId="77777777" w:rsidR="00FB4B42" w:rsidRDefault="00FB4B42" w:rsidP="00FB4B42">
      <w:pPr>
        <w:numPr>
          <w:ilvl w:val="0"/>
          <w:numId w:val="19"/>
        </w:numPr>
        <w:spacing w:before="0" w:after="0"/>
      </w:pPr>
      <w:r>
        <w:t>Ensure there are adequate supply levels of the aforementioned equipment</w:t>
      </w:r>
    </w:p>
    <w:p w14:paraId="22B1EA88" w14:textId="77777777" w:rsidR="00FB4B42" w:rsidRDefault="00FB4B42" w:rsidP="00FB4B42">
      <w:pPr>
        <w:numPr>
          <w:ilvl w:val="0"/>
          <w:numId w:val="19"/>
        </w:numPr>
        <w:spacing w:before="0" w:after="0"/>
      </w:pPr>
      <w:r>
        <w:t>Ensure that all required medical actions are executed and maintaining all employee health and OSHA records</w:t>
      </w:r>
    </w:p>
    <w:p w14:paraId="1E7F396D" w14:textId="77777777" w:rsidR="00FB4B42" w:rsidRDefault="00FB4B42" w:rsidP="00FB4B42">
      <w:pPr>
        <w:numPr>
          <w:ilvl w:val="0"/>
          <w:numId w:val="19"/>
        </w:numPr>
        <w:spacing w:before="0" w:after="0"/>
      </w:pPr>
      <w:r>
        <w:t>Make the ECP available to all employees, OSHA and NIOSH representatives and ensure that all training and associated documentation is also available</w:t>
      </w:r>
    </w:p>
    <w:p w14:paraId="11CAD228" w14:textId="77777777" w:rsidR="00FB4B42" w:rsidRDefault="00FB4B42" w:rsidP="00FB4B42">
      <w:pPr>
        <w:numPr>
          <w:ilvl w:val="0"/>
          <w:numId w:val="19"/>
        </w:numPr>
        <w:spacing w:before="0" w:after="0"/>
      </w:pPr>
      <w:r>
        <w:t xml:space="preserve">Annually review and update the program to ensure effectiveness </w:t>
      </w:r>
    </w:p>
    <w:p w14:paraId="2CED0DEB" w14:textId="77777777" w:rsidR="00FB4B42" w:rsidRDefault="00FB4B42" w:rsidP="00FB4B42">
      <w:r>
        <w:t>All employees that have occupational exposure to blood and other potentially infectious materials (OPIM) shall always follow the procedures and work practices specified in the ECP.</w:t>
      </w:r>
    </w:p>
    <w:p w14:paraId="1D3BAB7E" w14:textId="77777777" w:rsidR="00FB4B42" w:rsidRDefault="00FB4B42" w:rsidP="00FB4B42">
      <w:r>
        <w:t xml:space="preserve">The employees that are covered by the bloodborne pathogens standard shall receive an explanation of the ECP during their initial training, and at their annual refresher training.  Employees can view the ECP at </w:t>
      </w:r>
      <w:r w:rsidR="005225D3">
        <w:t>any time</w:t>
      </w:r>
      <w:r>
        <w:t xml:space="preserve"> by contacting the program administrator.  A personal copy for those who request it, will be supplied free of charge to employees within </w:t>
      </w:r>
      <w:r w:rsidR="0084040D">
        <w:t>15</w:t>
      </w:r>
      <w:r>
        <w:t xml:space="preserve"> days of the request.</w:t>
      </w:r>
    </w:p>
    <w:p w14:paraId="152EC051" w14:textId="70A7F681" w:rsidR="00953BB2" w:rsidRDefault="00953BB2">
      <w:pPr>
        <w:pStyle w:val="Heading1"/>
      </w:pPr>
      <w:bookmarkStart w:id="7" w:name="_Toc21942604"/>
      <w:r>
        <w:t>Purpose</w:t>
      </w:r>
      <w:bookmarkEnd w:id="7"/>
    </w:p>
    <w:p w14:paraId="3D94981A" w14:textId="77777777" w:rsidR="00953BB2" w:rsidRDefault="00953BB2">
      <w:r>
        <w:t xml:space="preserve">The purpose of this exposure plan is to eliminate or minimize employee occupational exposure to blood or other potentially infectious materials (OPIM), identify employees occupationally exposed to blood or OPIM in the performance of their regular job duties, provide information and training to employees exposed to blood and OPIM, </w:t>
      </w:r>
      <w:r>
        <w:lastRenderedPageBreak/>
        <w:t xml:space="preserve">and comply with </w:t>
      </w:r>
      <w:r w:rsidR="003F3B27">
        <w:t>T</w:t>
      </w:r>
      <w:r>
        <w:t xml:space="preserve">OSHA </w:t>
      </w:r>
      <w:r>
        <w:rPr>
          <w:b/>
          <w:i/>
        </w:rPr>
        <w:t>Bloodborne Pathogen standard, 1910.1030</w:t>
      </w:r>
      <w:r>
        <w:rPr>
          <w:b/>
        </w:rPr>
        <w:t>.</w:t>
      </w:r>
      <w:r>
        <w:t xml:space="preserve"> </w:t>
      </w:r>
    </w:p>
    <w:p w14:paraId="089BEB86" w14:textId="76A8AF9E" w:rsidR="00953BB2" w:rsidRDefault="00953BB2">
      <w:pPr>
        <w:pStyle w:val="Heading1"/>
      </w:pPr>
      <w:bookmarkStart w:id="8" w:name="_Toc21942605"/>
      <w:r>
        <w:t>Exposure determination</w:t>
      </w:r>
      <w:bookmarkEnd w:id="8"/>
    </w:p>
    <w:p w14:paraId="60A7317E" w14:textId="77777777" w:rsidR="00953BB2" w:rsidRDefault="00953BB2">
      <w:r>
        <w:t xml:space="preserve">Employees subject to the </w:t>
      </w:r>
      <w:r w:rsidR="003F3B27">
        <w:t>TOSHA</w:t>
      </w:r>
      <w:r>
        <w:t xml:space="preserve"> bloodborne pathogens standard are those who are reasonably expected to have skin, eye, mucous membrane, or parenteral contact with blood and/or any body fluids that are contaminated with blood resulting from the performance of their assigned job duties. Although Good Samaritan acts are not covered under the bloodborne pathogen standard, it is our policy to provide evaluation and treatment of employees who sustain exposure to blood or OPIM who assist an injured em</w:t>
      </w:r>
      <w:r w:rsidR="003F3B27">
        <w:t>ployee but are not required to.</w:t>
      </w:r>
    </w:p>
    <w:p w14:paraId="0922A95C" w14:textId="77777777" w:rsidR="00953BB2" w:rsidRDefault="00953BB2">
      <w:r>
        <w:rPr>
          <w:b/>
        </w:rPr>
        <w:t>Table 1</w:t>
      </w:r>
      <w:r>
        <w:t xml:space="preserve"> lists job classifications and associated tasks identifying employees at risk of exposure to blood or other potentially infectious materials. </w:t>
      </w:r>
      <w:r w:rsidR="003F3B27">
        <w:t xml:space="preserve"> </w:t>
      </w:r>
      <w:r>
        <w:t xml:space="preserve">Exposure determinations are made without regard to use of PPE. </w:t>
      </w:r>
    </w:p>
    <w:tbl>
      <w:tblPr>
        <w:tblW w:w="0" w:type="auto"/>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953BB2" w14:paraId="3D237B5D" w14:textId="77777777">
        <w:trPr>
          <w:cantSplit/>
        </w:trPr>
        <w:tc>
          <w:tcPr>
            <w:tcW w:w="9576" w:type="dxa"/>
            <w:gridSpan w:val="2"/>
            <w:tcBorders>
              <w:bottom w:val="single" w:sz="4" w:space="0" w:color="auto"/>
            </w:tcBorders>
            <w:shd w:val="clear" w:color="auto" w:fill="FFFFFF"/>
          </w:tcPr>
          <w:p w14:paraId="11C7E832" w14:textId="77777777" w:rsidR="00953BB2" w:rsidRDefault="00953BB2">
            <w:pPr>
              <w:spacing w:before="60" w:after="60"/>
              <w:jc w:val="center"/>
              <w:rPr>
                <w:b/>
                <w:sz w:val="20"/>
              </w:rPr>
            </w:pPr>
            <w:r>
              <w:rPr>
                <w:b/>
                <w:sz w:val="20"/>
              </w:rPr>
              <w:t>Table 1: Employees at risk</w:t>
            </w:r>
          </w:p>
        </w:tc>
      </w:tr>
      <w:tr w:rsidR="00953BB2" w14:paraId="7CEDF077" w14:textId="77777777">
        <w:tc>
          <w:tcPr>
            <w:tcW w:w="4788" w:type="dxa"/>
            <w:tcBorders>
              <w:right w:val="nil"/>
            </w:tcBorders>
          </w:tcPr>
          <w:p w14:paraId="15407747" w14:textId="77777777" w:rsidR="00953BB2" w:rsidRDefault="00953BB2">
            <w:pPr>
              <w:spacing w:before="60" w:after="60"/>
              <w:rPr>
                <w:sz w:val="20"/>
              </w:rPr>
            </w:pPr>
            <w:r>
              <w:rPr>
                <w:sz w:val="20"/>
              </w:rPr>
              <w:t>Job classification</w:t>
            </w:r>
          </w:p>
        </w:tc>
        <w:tc>
          <w:tcPr>
            <w:tcW w:w="4788" w:type="dxa"/>
            <w:tcBorders>
              <w:left w:val="nil"/>
            </w:tcBorders>
          </w:tcPr>
          <w:p w14:paraId="652CA61F" w14:textId="77777777" w:rsidR="00953BB2" w:rsidRDefault="00953BB2">
            <w:pPr>
              <w:spacing w:before="60" w:after="60"/>
              <w:rPr>
                <w:sz w:val="20"/>
              </w:rPr>
            </w:pPr>
            <w:r>
              <w:rPr>
                <w:sz w:val="20"/>
              </w:rPr>
              <w:t>Task or exposure</w:t>
            </w:r>
          </w:p>
        </w:tc>
      </w:tr>
      <w:tr w:rsidR="00953BB2" w14:paraId="68362C8E" w14:textId="77777777">
        <w:tc>
          <w:tcPr>
            <w:tcW w:w="4788" w:type="dxa"/>
            <w:tcBorders>
              <w:right w:val="nil"/>
            </w:tcBorders>
          </w:tcPr>
          <w:p w14:paraId="4F2EF313" w14:textId="77777777" w:rsidR="00953BB2" w:rsidRDefault="00953BB2">
            <w:pPr>
              <w:spacing w:before="60" w:after="60"/>
              <w:rPr>
                <w:sz w:val="20"/>
              </w:rPr>
            </w:pPr>
            <w:r>
              <w:rPr>
                <w:sz w:val="20"/>
              </w:rPr>
              <w:fldChar w:fldCharType="begin">
                <w:ffData>
                  <w:name w:val="Text2"/>
                  <w:enabled/>
                  <w:calcOnExit w:val="0"/>
                  <w:textInput/>
                </w:ffData>
              </w:fldChar>
            </w:r>
            <w:bookmarkStart w:id="9" w:name="Text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
          </w:p>
        </w:tc>
        <w:tc>
          <w:tcPr>
            <w:tcW w:w="4788" w:type="dxa"/>
            <w:tcBorders>
              <w:left w:val="nil"/>
            </w:tcBorders>
          </w:tcPr>
          <w:p w14:paraId="573004D4" w14:textId="77777777" w:rsidR="00953BB2" w:rsidRDefault="00953BB2">
            <w:pPr>
              <w:spacing w:before="60" w:after="60"/>
              <w:rPr>
                <w:sz w:val="20"/>
              </w:rPr>
            </w:pPr>
            <w:r>
              <w:rPr>
                <w:sz w:val="20"/>
              </w:rPr>
              <w:fldChar w:fldCharType="begin">
                <w:ffData>
                  <w:name w:val="Text3"/>
                  <w:enabled/>
                  <w:calcOnExit w:val="0"/>
                  <w:textInput/>
                </w:ffData>
              </w:fldChar>
            </w:r>
            <w:bookmarkStart w:id="10" w:name="Text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
          </w:p>
        </w:tc>
      </w:tr>
    </w:tbl>
    <w:p w14:paraId="015820E0" w14:textId="77777777" w:rsidR="00953BB2" w:rsidRDefault="00953BB2">
      <w:pPr>
        <w:spacing w:before="60" w:after="60"/>
      </w:pPr>
      <w:r>
        <w:rPr>
          <w:b/>
        </w:rPr>
        <w:t>Table 2</w:t>
      </w:r>
      <w:r>
        <w:t xml:space="preserve"> lists job classifications and tasks in which some employees may have occupational exposures to blood or OPIM.</w:t>
      </w:r>
    </w:p>
    <w:tbl>
      <w:tblPr>
        <w:tblW w:w="0" w:type="auto"/>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953BB2" w14:paraId="57B7276D" w14:textId="77777777">
        <w:trPr>
          <w:cantSplit/>
        </w:trPr>
        <w:tc>
          <w:tcPr>
            <w:tcW w:w="9576" w:type="dxa"/>
            <w:gridSpan w:val="2"/>
            <w:tcBorders>
              <w:bottom w:val="single" w:sz="4" w:space="0" w:color="auto"/>
            </w:tcBorders>
            <w:shd w:val="clear" w:color="auto" w:fill="FFFFFF"/>
          </w:tcPr>
          <w:p w14:paraId="2CF1EA52" w14:textId="77777777" w:rsidR="00953BB2" w:rsidRDefault="00953BB2">
            <w:pPr>
              <w:spacing w:before="60" w:after="60"/>
              <w:jc w:val="center"/>
              <w:rPr>
                <w:b/>
                <w:sz w:val="20"/>
              </w:rPr>
            </w:pPr>
            <w:r>
              <w:rPr>
                <w:b/>
                <w:sz w:val="20"/>
              </w:rPr>
              <w:t>Table 2: Employees who may be at risk</w:t>
            </w:r>
          </w:p>
        </w:tc>
      </w:tr>
      <w:tr w:rsidR="00953BB2" w14:paraId="203852E5" w14:textId="77777777">
        <w:tc>
          <w:tcPr>
            <w:tcW w:w="4788" w:type="dxa"/>
            <w:tcBorders>
              <w:right w:val="nil"/>
            </w:tcBorders>
          </w:tcPr>
          <w:p w14:paraId="28706B8F" w14:textId="77777777" w:rsidR="00953BB2" w:rsidRDefault="00953BB2">
            <w:pPr>
              <w:spacing w:before="60" w:after="60"/>
              <w:rPr>
                <w:sz w:val="20"/>
              </w:rPr>
            </w:pPr>
            <w:r>
              <w:rPr>
                <w:sz w:val="20"/>
              </w:rPr>
              <w:t>Job classification</w:t>
            </w:r>
          </w:p>
        </w:tc>
        <w:tc>
          <w:tcPr>
            <w:tcW w:w="4788" w:type="dxa"/>
            <w:tcBorders>
              <w:left w:val="nil"/>
            </w:tcBorders>
          </w:tcPr>
          <w:p w14:paraId="7BDB1EC5" w14:textId="77777777" w:rsidR="00953BB2" w:rsidRDefault="00953BB2">
            <w:pPr>
              <w:spacing w:before="60" w:after="60"/>
              <w:rPr>
                <w:sz w:val="20"/>
              </w:rPr>
            </w:pPr>
            <w:r>
              <w:rPr>
                <w:sz w:val="20"/>
              </w:rPr>
              <w:t>Task or exposure</w:t>
            </w:r>
          </w:p>
        </w:tc>
      </w:tr>
      <w:tr w:rsidR="00953BB2" w14:paraId="4226A505" w14:textId="77777777">
        <w:tc>
          <w:tcPr>
            <w:tcW w:w="4788" w:type="dxa"/>
            <w:tcBorders>
              <w:right w:val="nil"/>
            </w:tcBorders>
          </w:tcPr>
          <w:p w14:paraId="2BD0E140" w14:textId="77777777" w:rsidR="00953BB2" w:rsidRDefault="00953BB2">
            <w:pPr>
              <w:spacing w:before="60" w:after="60"/>
              <w:rPr>
                <w:sz w:val="20"/>
              </w:rPr>
            </w:pPr>
            <w:r>
              <w:rPr>
                <w:sz w:val="20"/>
              </w:rPr>
              <w:fldChar w:fldCharType="begin">
                <w:ffData>
                  <w:name w:val="Text4"/>
                  <w:enabled/>
                  <w:calcOnExit w:val="0"/>
                  <w:textInput/>
                </w:ffData>
              </w:fldChar>
            </w:r>
            <w:bookmarkStart w:id="11" w:name="Text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1"/>
          </w:p>
        </w:tc>
        <w:tc>
          <w:tcPr>
            <w:tcW w:w="4788" w:type="dxa"/>
            <w:tcBorders>
              <w:left w:val="nil"/>
            </w:tcBorders>
          </w:tcPr>
          <w:p w14:paraId="075E27B9" w14:textId="77777777" w:rsidR="00953BB2" w:rsidRDefault="00953BB2">
            <w:pPr>
              <w:spacing w:before="60" w:after="60"/>
              <w:rPr>
                <w:sz w:val="20"/>
              </w:rPr>
            </w:pPr>
            <w:r>
              <w:rPr>
                <w:sz w:val="20"/>
              </w:rPr>
              <w:fldChar w:fldCharType="begin">
                <w:ffData>
                  <w:name w:val="Text5"/>
                  <w:enabled/>
                  <w:calcOnExit w:val="0"/>
                  <w:textInput/>
                </w:ffData>
              </w:fldChar>
            </w:r>
            <w:bookmarkStart w:id="12" w:name="Text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2"/>
          </w:p>
        </w:tc>
      </w:tr>
    </w:tbl>
    <w:p w14:paraId="5F958F39" w14:textId="77777777" w:rsidR="00953BB2" w:rsidRDefault="00953BB2">
      <w:pPr>
        <w:pStyle w:val="Heading1"/>
      </w:pPr>
      <w:bookmarkStart w:id="13" w:name="_Toc21942606"/>
      <w:r>
        <w:t>Compliance methods</w:t>
      </w:r>
      <w:bookmarkEnd w:id="13"/>
    </w:p>
    <w:p w14:paraId="07A478D1" w14:textId="77777777" w:rsidR="00953BB2" w:rsidRDefault="00953BB2">
      <w:pPr>
        <w:pStyle w:val="Heading2"/>
      </w:pPr>
      <w:bookmarkStart w:id="14" w:name="_Toc21942607"/>
      <w:r>
        <w:t>Universal precautions</w:t>
      </w:r>
      <w:bookmarkEnd w:id="14"/>
    </w:p>
    <w:p w14:paraId="4BBBAE1C" w14:textId="77777777" w:rsidR="00953BB2" w:rsidRDefault="00953BB2">
      <w:r>
        <w:t xml:space="preserve">Universal precautions is an approach to infection control in which all human blood and other potentially infectious materials are handled as if they were known to be infectious for bloodborne pathogens. </w:t>
      </w:r>
      <w:r w:rsidR="003F3B27">
        <w:t xml:space="preserve"> </w:t>
      </w:r>
      <w:r>
        <w:t>Consider difficult- or impossible-to-identify body fl</w:t>
      </w:r>
      <w:r w:rsidR="00FB4B42">
        <w:t>uids as potentially infectious.</w:t>
      </w:r>
    </w:p>
    <w:p w14:paraId="7A134D3F" w14:textId="77777777" w:rsidR="00FB4B42" w:rsidRDefault="00FB4B42">
      <w:r w:rsidRPr="00FB4B42">
        <w:lastRenderedPageBreak/>
        <w:t xml:space="preserve">Employees must use universal precautions. </w:t>
      </w:r>
      <w:r>
        <w:t xml:space="preserve"> </w:t>
      </w:r>
      <w:r w:rsidRPr="00FB4B42">
        <w:t xml:space="preserve">Regardless of what the employee thinks, all blood and other potentially infectious materials </w:t>
      </w:r>
      <w:r>
        <w:t>shall</w:t>
      </w:r>
      <w:r w:rsidRPr="00FB4B42">
        <w:t xml:space="preserve"> be handled as if it were infectious</w:t>
      </w:r>
      <w:r>
        <w:t>.</w:t>
      </w:r>
    </w:p>
    <w:p w14:paraId="51876B5D" w14:textId="77777777" w:rsidR="00953BB2" w:rsidRDefault="00953BB2">
      <w:pPr>
        <w:pStyle w:val="Heading2"/>
      </w:pPr>
      <w:bookmarkStart w:id="15" w:name="_Toc21942608"/>
      <w:r>
        <w:t>Engineering and work practices controls</w:t>
      </w:r>
      <w:bookmarkEnd w:id="15"/>
    </w:p>
    <w:p w14:paraId="532EA3D4" w14:textId="77777777" w:rsidR="00953BB2" w:rsidRDefault="00FB4B42">
      <w:r w:rsidRPr="00FB4B42">
        <w:t xml:space="preserve">Engineering and Work Practice Controls will be used to minimize exposure to bloodborne pathogens. </w:t>
      </w:r>
      <w:r>
        <w:t xml:space="preserve"> </w:t>
      </w:r>
      <w:r w:rsidR="00953BB2">
        <w:t xml:space="preserve">Use the following controls to eliminate or minimize occupational exposure. </w:t>
      </w:r>
    </w:p>
    <w:p w14:paraId="3F4FDC13" w14:textId="77777777" w:rsidR="00953BB2" w:rsidRDefault="00953BB2">
      <w:pPr>
        <w:pStyle w:val="Heading3"/>
      </w:pPr>
      <w:bookmarkStart w:id="16" w:name="_Toc21942609"/>
      <w:r>
        <w:t>Sharp containers</w:t>
      </w:r>
      <w:bookmarkEnd w:id="16"/>
    </w:p>
    <w:p w14:paraId="75BA997E" w14:textId="77777777" w:rsidR="00953BB2" w:rsidRDefault="00953BB2">
      <w:r>
        <w:t xml:space="preserve">Place contaminated needles, blood-contaminated test tubes, and other sharp objects in a sharps container. </w:t>
      </w:r>
      <w:r w:rsidR="003F3B27">
        <w:t xml:space="preserve"> </w:t>
      </w:r>
      <w:r>
        <w:t xml:space="preserve">Replace containers routinely and do not allow overfilling. </w:t>
      </w:r>
      <w:r w:rsidR="003F3B27">
        <w:t xml:space="preserve"> </w:t>
      </w:r>
      <w:r>
        <w:t xml:space="preserve">When moving containers of contaminated sharps from the area of use, close containers to prevent spillage or protrusion of contents. </w:t>
      </w:r>
    </w:p>
    <w:p w14:paraId="129F79C0" w14:textId="77777777" w:rsidR="00953BB2" w:rsidRDefault="00953BB2">
      <w:pPr>
        <w:pStyle w:val="Heading3"/>
      </w:pPr>
      <w:bookmarkStart w:id="17" w:name="_Toc21942610"/>
      <w:r>
        <w:t>Safe medical devices</w:t>
      </w:r>
      <w:bookmarkEnd w:id="17"/>
    </w:p>
    <w:p w14:paraId="0B0E81B6" w14:textId="77777777" w:rsidR="00953BB2" w:rsidRDefault="00953BB2">
      <w:r>
        <w:t xml:space="preserve">Purchase and use safe medical devices whenever possible. </w:t>
      </w:r>
      <w:r w:rsidR="003F3B27">
        <w:t xml:space="preserve"> </w:t>
      </w:r>
      <w:r>
        <w:t xml:space="preserve">Evaluate devices annually to determine appropriateness of the device and to investigate new and safer options. </w:t>
      </w:r>
    </w:p>
    <w:p w14:paraId="4692D71E" w14:textId="77777777" w:rsidR="00953BB2" w:rsidRDefault="00953BB2">
      <w:pPr>
        <w:pStyle w:val="Heading3"/>
      </w:pPr>
      <w:bookmarkStart w:id="18" w:name="_Toc21942611"/>
      <w:r>
        <w:t>Work practices</w:t>
      </w:r>
      <w:bookmarkEnd w:id="18"/>
    </w:p>
    <w:p w14:paraId="0A5375FD" w14:textId="77777777" w:rsidR="00953BB2" w:rsidRDefault="00953BB2">
      <w:r>
        <w:t xml:space="preserve">Clean up blood spills or body fluids as soon as possible. </w:t>
      </w:r>
      <w:r w:rsidR="003F3B27">
        <w:t xml:space="preserve"> </w:t>
      </w:r>
      <w:r>
        <w:t xml:space="preserve">Use disposable absorptive materials, such as paper towels or gauze pads, to soak up the fluids. </w:t>
      </w:r>
      <w:r w:rsidR="003F3B27">
        <w:t xml:space="preserve"> </w:t>
      </w:r>
      <w:r>
        <w:t xml:space="preserve">Clean the area with chemical germicides or a 1:10 solution of liquid bleach. </w:t>
      </w:r>
      <w:r w:rsidR="003F3B27">
        <w:t xml:space="preserve"> </w:t>
      </w:r>
      <w:r>
        <w:t xml:space="preserve">Place absorptive towels, pads, and other material used to mop up spills in plastic bags or designated, labeled containers and treat as biohazardous waste. </w:t>
      </w:r>
    </w:p>
    <w:p w14:paraId="3EE22774" w14:textId="77777777" w:rsidR="00953BB2" w:rsidRDefault="00953BB2">
      <w:r>
        <w:t xml:space="preserve">Employees must wash their hands upon removal of gloves and other protective gear. </w:t>
      </w:r>
      <w:r w:rsidR="00A474C6">
        <w:t xml:space="preserve"> </w:t>
      </w:r>
      <w:r>
        <w:t xml:space="preserve">In an emergency, if soap and </w:t>
      </w:r>
      <w:r>
        <w:lastRenderedPageBreak/>
        <w:t xml:space="preserve">water are not immediately available, use disposable antiseptic towelettes or germicidal gels to clean hands after removing gloves. </w:t>
      </w:r>
      <w:r w:rsidR="00A474C6">
        <w:t xml:space="preserve"> </w:t>
      </w:r>
      <w:r>
        <w:t xml:space="preserve">Employees must wash their hands with soap and water as soon as possible. </w:t>
      </w:r>
    </w:p>
    <w:p w14:paraId="05105DFE" w14:textId="77777777" w:rsidR="00953BB2" w:rsidRDefault="00953BB2">
      <w:r>
        <w:t xml:space="preserve">Employees may not eat, drink, smoke, apply cosmetics or lip balm, or handle contact lenses where occupational exposure can occur. </w:t>
      </w:r>
      <w:r w:rsidR="00A474C6">
        <w:t xml:space="preserve"> </w:t>
      </w:r>
      <w:r>
        <w:t xml:space="preserve">Do not store food or beverages in refrigerators and freezers and other sites used to store blood or other biohazardous material. </w:t>
      </w:r>
      <w:r w:rsidR="00A474C6">
        <w:t xml:space="preserve"> </w:t>
      </w:r>
      <w:r>
        <w:t xml:space="preserve">Place biohazard labels on refrigerators or freezers used </w:t>
      </w:r>
      <w:r w:rsidR="00A474C6">
        <w:t>to store biohazardous material.</w:t>
      </w:r>
    </w:p>
    <w:p w14:paraId="5FF28C5F" w14:textId="77777777" w:rsidR="00953BB2" w:rsidRDefault="00953BB2">
      <w:pPr>
        <w:pStyle w:val="Heading2"/>
      </w:pPr>
      <w:bookmarkStart w:id="19" w:name="_Toc21942612"/>
      <w:r>
        <w:t>Personal protective equipment (PPE)</w:t>
      </w:r>
      <w:bookmarkEnd w:id="19"/>
    </w:p>
    <w:p w14:paraId="77001411" w14:textId="77777777" w:rsidR="00953BB2" w:rsidRDefault="00953BB2">
      <w:r>
        <w:t xml:space="preserve">PPE is provided at no cost to employees. </w:t>
      </w:r>
      <w:r w:rsidR="003F3B27">
        <w:t xml:space="preserve">  </w:t>
      </w:r>
      <w:r>
        <w:t xml:space="preserve">Employees </w:t>
      </w:r>
      <w:r w:rsidR="00315C80">
        <w:t xml:space="preserve">shall receive annual </w:t>
      </w:r>
      <w:r>
        <w:t xml:space="preserve">training in its </w:t>
      </w:r>
      <w:r w:rsidR="00315C80">
        <w:t xml:space="preserve">proper </w:t>
      </w:r>
      <w:r>
        <w:t>use, maintenance, and disposal.</w:t>
      </w:r>
    </w:p>
    <w:p w14:paraId="590EBE2B" w14:textId="77777777" w:rsidR="00953BB2" w:rsidRDefault="00953BB2">
      <w:pPr>
        <w:pStyle w:val="Heading3"/>
      </w:pPr>
      <w:bookmarkStart w:id="20" w:name="_Toc21942613"/>
      <w:r>
        <w:t>Storage area</w:t>
      </w:r>
      <w:bookmarkEnd w:id="20"/>
    </w:p>
    <w:p w14:paraId="25A26A57" w14:textId="77777777" w:rsidR="00953BB2" w:rsidRDefault="00953BB2">
      <w:r>
        <w:rPr>
          <w:color w:val="FF0000"/>
        </w:rPr>
        <w:fldChar w:fldCharType="begin">
          <w:ffData>
            <w:name w:val="Text8"/>
            <w:enabled/>
            <w:calcOnExit w:val="0"/>
            <w:textInput>
              <w:default w:val="[Identify the location]"/>
            </w:textInput>
          </w:ffData>
        </w:fldChar>
      </w:r>
      <w:bookmarkStart w:id="21" w:name="Text8"/>
      <w:r>
        <w:rPr>
          <w:color w:val="FF0000"/>
        </w:rPr>
        <w:instrText xml:space="preserve"> FORMTEXT </w:instrText>
      </w:r>
      <w:r>
        <w:rPr>
          <w:color w:val="FF0000"/>
        </w:rPr>
      </w:r>
      <w:r>
        <w:rPr>
          <w:color w:val="FF0000"/>
        </w:rPr>
        <w:fldChar w:fldCharType="separate"/>
      </w:r>
      <w:r>
        <w:rPr>
          <w:noProof/>
          <w:color w:val="FF0000"/>
        </w:rPr>
        <w:t>[Identify the location]</w:t>
      </w:r>
      <w:r>
        <w:rPr>
          <w:color w:val="FF0000"/>
        </w:rPr>
        <w:fldChar w:fldCharType="end"/>
      </w:r>
      <w:bookmarkEnd w:id="21"/>
      <w:r>
        <w:t xml:space="preserve"> is the storage area for bloodborne protective gear. </w:t>
      </w:r>
      <w:r w:rsidR="00A474C6">
        <w:t xml:space="preserve"> </w:t>
      </w:r>
      <w:r>
        <w:t xml:space="preserve">Supplies include disposable gloves; face shields; impervious disposable coveralls and booties; resuscitation devices; large, heavy-duty plastic bags and ties; sharps containers; biohazard signs or labels; absorbent pressure dressings for wounds; antiseptic towelettes; disposable absorptive material for cleaning up spilled blood; rubber gloves; and bleach solutions or germicides. </w:t>
      </w:r>
    </w:p>
    <w:p w14:paraId="62D6429A" w14:textId="77777777" w:rsidR="00953BB2" w:rsidRDefault="00953BB2">
      <w:pPr>
        <w:pStyle w:val="Heading3"/>
      </w:pPr>
      <w:bookmarkStart w:id="22" w:name="_Toc21942614"/>
      <w:r>
        <w:t>PPE use and disposal</w:t>
      </w:r>
      <w:bookmarkEnd w:id="22"/>
    </w:p>
    <w:p w14:paraId="50C5F439" w14:textId="77777777" w:rsidR="00953BB2" w:rsidRDefault="00953BB2">
      <w:r>
        <w:t xml:space="preserve">Employees engaging in activities that may involve direct contact with blood, OPIM, contaminated objects, mucous membranes, or open wounds must wear disposable gloves made of vinyl or latex. </w:t>
      </w:r>
      <w:r w:rsidR="00A474C6">
        <w:t xml:space="preserve"> </w:t>
      </w:r>
      <w:r w:rsidR="00315C80">
        <w:t>Use</w:t>
      </w:r>
      <w:r>
        <w:t xml:space="preserve"> disposable gloves to clean up spill areas. </w:t>
      </w:r>
      <w:r w:rsidR="00A474C6">
        <w:t xml:space="preserve"> </w:t>
      </w:r>
      <w:r w:rsidR="00315C80">
        <w:t>Never try to clean, d</w:t>
      </w:r>
      <w:r>
        <w:t>isinfect</w:t>
      </w:r>
      <w:r w:rsidR="00315C80">
        <w:t>, or reuse any gloves that have, or may have, come into contact with OPIM</w:t>
      </w:r>
      <w:r w:rsidR="00A474C6">
        <w:t>.</w:t>
      </w:r>
    </w:p>
    <w:p w14:paraId="55370639" w14:textId="77777777" w:rsidR="00953BB2" w:rsidRDefault="00953BB2">
      <w:r>
        <w:lastRenderedPageBreak/>
        <w:t>Wear face shields</w:t>
      </w:r>
      <w:r w:rsidR="00315C80">
        <w:t xml:space="preserve">, </w:t>
      </w:r>
      <w:r>
        <w:t>goggles</w:t>
      </w:r>
      <w:r w:rsidR="00315C80">
        <w:t>, or other appropriate eye protection</w:t>
      </w:r>
      <w:r>
        <w:t xml:space="preserve"> with disposable surgical masks whenever splashes, spray, or spatters of blood droplets or OPIM may be generated and eye, nose, or mouth contamination can be reasonably anticipated. </w:t>
      </w:r>
    </w:p>
    <w:p w14:paraId="3AF6988A" w14:textId="77777777" w:rsidR="00953BB2" w:rsidRDefault="00953BB2">
      <w:r>
        <w:t xml:space="preserve">Use </w:t>
      </w:r>
      <w:r w:rsidR="00A474C6">
        <w:t xml:space="preserve">disposable </w:t>
      </w:r>
      <w:r>
        <w:t xml:space="preserve">coats or </w:t>
      </w:r>
      <w:r w:rsidR="00A474C6">
        <w:t xml:space="preserve">garment covers </w:t>
      </w:r>
      <w:r>
        <w:t xml:space="preserve">to prevent contamination of employee </w:t>
      </w:r>
      <w:r w:rsidR="00A474C6">
        <w:t>uniforms or street clothing.</w:t>
      </w:r>
      <w:r>
        <w:t xml:space="preserve"> </w:t>
      </w:r>
      <w:r w:rsidR="00A474C6">
        <w:t xml:space="preserve"> </w:t>
      </w:r>
      <w:r>
        <w:t xml:space="preserve">Wear impermeable disposable coveralls and booties whenever contamination of skin not protected by gloves or face shields is anticipated, such as a traumatic injury with significant blood loss. </w:t>
      </w:r>
    </w:p>
    <w:p w14:paraId="2146CC30" w14:textId="77777777" w:rsidR="00953BB2" w:rsidRDefault="00953BB2">
      <w:r>
        <w:t>Use resuscitation devices, which minimize contact with mucous membranes, to perform</w:t>
      </w:r>
      <w:r w:rsidR="00A474C6">
        <w:t xml:space="preserve"> cardiopulmonary resuscitation.</w:t>
      </w:r>
    </w:p>
    <w:p w14:paraId="3414100D" w14:textId="77777777" w:rsidR="00953BB2" w:rsidRDefault="00953BB2">
      <w:r>
        <w:t>Remove used personal protective equipment at the exposure location or as soon as feasible</w:t>
      </w:r>
      <w:r w:rsidR="00315C80">
        <w:t xml:space="preserve">, and </w:t>
      </w:r>
      <w:r w:rsidR="00315C80" w:rsidRPr="00315C80">
        <w:t>in a way that avoids contact with the skin and the PPE’s outer surface</w:t>
      </w:r>
      <w:r w:rsidR="00315C80">
        <w:t>,</w:t>
      </w:r>
      <w:r w:rsidRPr="00315C80">
        <w:t xml:space="preserve"> </w:t>
      </w:r>
      <w:r>
        <w:t xml:space="preserve">to avoid contamination of </w:t>
      </w:r>
      <w:r w:rsidR="00315C80">
        <w:t xml:space="preserve">yourself, others, or the </w:t>
      </w:r>
      <w:r>
        <w:t xml:space="preserve">work area. </w:t>
      </w:r>
      <w:r w:rsidR="00A474C6">
        <w:t xml:space="preserve"> </w:t>
      </w:r>
      <w:r>
        <w:t>Place in a biohazard container or in a plas</w:t>
      </w:r>
      <w:r w:rsidR="00315C80">
        <w:t>tic bag with a biohazard label.</w:t>
      </w:r>
    </w:p>
    <w:p w14:paraId="00B8888F" w14:textId="77777777" w:rsidR="00315C80" w:rsidRPr="00315C80" w:rsidRDefault="00315C80" w:rsidP="00315C80">
      <w:r w:rsidRPr="00315C80">
        <w:t xml:space="preserve">It is the responsibility of the employer to launder, clean, dispose of or replace PPE, at no cost to the employee. </w:t>
      </w:r>
      <w:r>
        <w:t xml:space="preserve"> </w:t>
      </w:r>
      <w:r w:rsidRPr="00315C80">
        <w:t xml:space="preserve">Used PPE </w:t>
      </w:r>
      <w:r>
        <w:t xml:space="preserve">shall </w:t>
      </w:r>
      <w:r w:rsidRPr="00315C80">
        <w:t>be placed in its designated area.</w:t>
      </w:r>
    </w:p>
    <w:p w14:paraId="425B9484" w14:textId="77777777" w:rsidR="00953BB2" w:rsidRDefault="00277449">
      <w:pPr>
        <w:pStyle w:val="Heading2"/>
      </w:pPr>
      <w:bookmarkStart w:id="23" w:name="_Toc21942615"/>
      <w:r>
        <w:t>Housekeeping</w:t>
      </w:r>
      <w:bookmarkEnd w:id="23"/>
    </w:p>
    <w:p w14:paraId="4E5D5921" w14:textId="77777777" w:rsidR="00953BB2" w:rsidRDefault="00953BB2">
      <w:r>
        <w:t>Employees who have received bloodborne pathogen training and who have been included under the exposure plan can clean up spills and work surfaces</w:t>
      </w:r>
      <w:r w:rsidR="00A474C6">
        <w:t>.</w:t>
      </w:r>
    </w:p>
    <w:p w14:paraId="6E312FBC" w14:textId="77777777" w:rsidR="00953BB2" w:rsidRDefault="00953BB2">
      <w:r>
        <w:t xml:space="preserve">Clean and decontaminate all equipment and working surfaces after completion of procedures in which blood or body fluids contaminated with blood are handled and immediately, or as soon as feasible, when surfaces are overtly </w:t>
      </w:r>
      <w:r>
        <w:lastRenderedPageBreak/>
        <w:t xml:space="preserve">contaminated with blood. </w:t>
      </w:r>
      <w:r w:rsidR="00154732">
        <w:t xml:space="preserve"> </w:t>
      </w:r>
      <w:r>
        <w:t xml:space="preserve">Inspect all biohazardous waste receptacles and decontaminate weekly or immediately upon visible contamination. </w:t>
      </w:r>
    </w:p>
    <w:p w14:paraId="70013CF3" w14:textId="77777777" w:rsidR="00953BB2" w:rsidRDefault="00953BB2">
      <w:r>
        <w:t xml:space="preserve">Use chemical germicides or solutions of 5.25 percent sodium hypochlorite (liquid bleach) diluted 1:10 with water for cleaning. Chemical germicides approved for use as hospital disinfectants and effective against HIV can also be used. </w:t>
      </w:r>
    </w:p>
    <w:p w14:paraId="7A8C27A4" w14:textId="77777777" w:rsidR="00953BB2" w:rsidRPr="007C4747" w:rsidRDefault="007C4747" w:rsidP="007C4747">
      <w:r w:rsidRPr="007C4747">
        <w:t>Contaminated sharps must be disposed of in approved containers immediately after being used. Labelled, biohazard bags will be used for other regulated wastes. Should a container or bag containing regulated waste become contaminated on the outside, the contaminated container must be placed in another container.</w:t>
      </w:r>
    </w:p>
    <w:p w14:paraId="6DD9B809" w14:textId="77777777" w:rsidR="00953BB2" w:rsidRDefault="00277449">
      <w:pPr>
        <w:pStyle w:val="Heading2"/>
      </w:pPr>
      <w:bookmarkStart w:id="24" w:name="_Toc21942616"/>
      <w:r>
        <w:t>Contaminated laundry</w:t>
      </w:r>
      <w:bookmarkEnd w:id="24"/>
    </w:p>
    <w:p w14:paraId="54761C0B" w14:textId="77777777" w:rsidR="00953BB2" w:rsidRDefault="007C4747">
      <w:r>
        <w:t>Always h</w:t>
      </w:r>
      <w:r w:rsidR="00953BB2">
        <w:t xml:space="preserve">andle non-disposable </w:t>
      </w:r>
      <w:r>
        <w:t xml:space="preserve">clothing items, </w:t>
      </w:r>
      <w:r w:rsidR="00953BB2">
        <w:t xml:space="preserve">such as </w:t>
      </w:r>
      <w:r>
        <w:t xml:space="preserve">turnouts, uniforms, </w:t>
      </w:r>
      <w:r w:rsidR="00953BB2">
        <w:t>or any other clothing visibly contaminated with blood</w:t>
      </w:r>
      <w:r>
        <w:t xml:space="preserve"> or OPIM,</w:t>
      </w:r>
      <w:r w:rsidR="00953BB2">
        <w:t xml:space="preserve"> using disposable gloves.</w:t>
      </w:r>
      <w:r>
        <w:t xml:space="preserve"> </w:t>
      </w:r>
      <w:r w:rsidR="00953BB2">
        <w:t xml:space="preserve"> </w:t>
      </w:r>
      <w:r>
        <w:t xml:space="preserve">Handle contaminated, or potentially contaminated, laundry as little as possible.  </w:t>
      </w:r>
      <w:r w:rsidR="00953BB2">
        <w:t xml:space="preserve">Bag laundry as close as possible to the location where it was used. </w:t>
      </w:r>
      <w:r>
        <w:t xml:space="preserve"> </w:t>
      </w:r>
      <w:r w:rsidR="00953BB2">
        <w:t>Place laundry in a bag that prevents soak-through and/or leakage of fluids to the exterior; plac</w:t>
      </w:r>
      <w:r>
        <w:t>e a biohazard label on the bag.</w:t>
      </w:r>
    </w:p>
    <w:p w14:paraId="521EA5B1" w14:textId="77777777" w:rsidR="00953BB2" w:rsidRDefault="00953BB2">
      <w:r>
        <w:t>Employees cannot wash contaminated items at home.</w:t>
      </w:r>
      <w:r w:rsidR="007C4747">
        <w:t xml:space="preserve"> </w:t>
      </w:r>
      <w:r>
        <w:t xml:space="preserve"> </w:t>
      </w:r>
      <w:r>
        <w:rPr>
          <w:color w:val="FF0000"/>
        </w:rPr>
        <w:fldChar w:fldCharType="begin">
          <w:ffData>
            <w:name w:val="Text9"/>
            <w:enabled/>
            <w:calcOnExit w:val="0"/>
            <w:textInput>
              <w:default w:val="[Identify where contaminated items will be cleaned] "/>
            </w:textInput>
          </w:ffData>
        </w:fldChar>
      </w:r>
      <w:bookmarkStart w:id="25" w:name="Text9"/>
      <w:r>
        <w:rPr>
          <w:color w:val="FF0000"/>
        </w:rPr>
        <w:instrText xml:space="preserve"> FORMTEXT </w:instrText>
      </w:r>
      <w:r>
        <w:rPr>
          <w:color w:val="FF0000"/>
        </w:rPr>
      </w:r>
      <w:r>
        <w:rPr>
          <w:color w:val="FF0000"/>
        </w:rPr>
        <w:fldChar w:fldCharType="separate"/>
      </w:r>
      <w:r>
        <w:rPr>
          <w:noProof/>
          <w:color w:val="FF0000"/>
        </w:rPr>
        <w:t xml:space="preserve">[Identify where contaminated items will be cleaned] </w:t>
      </w:r>
      <w:r>
        <w:rPr>
          <w:color w:val="FF0000"/>
        </w:rPr>
        <w:fldChar w:fldCharType="end"/>
      </w:r>
      <w:bookmarkEnd w:id="25"/>
    </w:p>
    <w:p w14:paraId="7CC74D04" w14:textId="77777777" w:rsidR="00953BB2" w:rsidRDefault="00277449">
      <w:pPr>
        <w:pStyle w:val="Heading2"/>
      </w:pPr>
      <w:bookmarkStart w:id="26" w:name="_Toc21942617"/>
      <w:r>
        <w:t>Regulated waste</w:t>
      </w:r>
      <w:bookmarkEnd w:id="26"/>
    </w:p>
    <w:p w14:paraId="04E28ADE" w14:textId="77777777" w:rsidR="00953BB2" w:rsidRDefault="00953BB2">
      <w:r>
        <w:rPr>
          <w:color w:val="FF0000"/>
        </w:rPr>
        <w:fldChar w:fldCharType="begin">
          <w:ffData>
            <w:name w:val="Text10"/>
            <w:enabled/>
            <w:calcOnExit w:val="0"/>
            <w:textInput>
              <w:default w:val="[Identify who will pick up regulated waste for disposal]"/>
            </w:textInput>
          </w:ffData>
        </w:fldChar>
      </w:r>
      <w:bookmarkStart w:id="27" w:name="Text10"/>
      <w:r>
        <w:rPr>
          <w:color w:val="FF0000"/>
        </w:rPr>
        <w:instrText xml:space="preserve"> FORMTEXT </w:instrText>
      </w:r>
      <w:r>
        <w:rPr>
          <w:color w:val="FF0000"/>
        </w:rPr>
      </w:r>
      <w:r>
        <w:rPr>
          <w:color w:val="FF0000"/>
        </w:rPr>
        <w:fldChar w:fldCharType="separate"/>
      </w:r>
      <w:r>
        <w:rPr>
          <w:noProof/>
          <w:color w:val="FF0000"/>
        </w:rPr>
        <w:t>[Identify who will pick up regulated waste for disposal]</w:t>
      </w:r>
      <w:r>
        <w:rPr>
          <w:color w:val="FF0000"/>
        </w:rPr>
        <w:fldChar w:fldCharType="end"/>
      </w:r>
      <w:bookmarkEnd w:id="27"/>
      <w:r>
        <w:t xml:space="preserve"> </w:t>
      </w:r>
      <w:r w:rsidR="00F524F1">
        <w:t xml:space="preserve"> </w:t>
      </w:r>
      <w:r>
        <w:t>Place regulated waste in containers that are closable, constructed to contain all contents and prevent leakage, appro</w:t>
      </w:r>
      <w:r>
        <w:lastRenderedPageBreak/>
        <w:t>priately labeled or color-coded, and closed prior to removal to prevent spillage or protrusion of contents during handlin</w:t>
      </w:r>
      <w:r w:rsidR="00511F72">
        <w:t>g.</w:t>
      </w:r>
    </w:p>
    <w:p w14:paraId="01F6163B" w14:textId="77777777" w:rsidR="00953BB2" w:rsidRDefault="00277449">
      <w:pPr>
        <w:pStyle w:val="Heading2"/>
      </w:pPr>
      <w:bookmarkStart w:id="28" w:name="_Toc21942618"/>
      <w:r>
        <w:t>Labels and signs</w:t>
      </w:r>
      <w:bookmarkEnd w:id="28"/>
    </w:p>
    <w:p w14:paraId="58BF9605" w14:textId="77777777" w:rsidR="00953BB2" w:rsidRDefault="00953BB2">
      <w:r>
        <w:t xml:space="preserve">Affix warning labels to laundry bags, containers of regulated waste, and containers used to store, transport, or ship OPIM. </w:t>
      </w:r>
      <w:r w:rsidR="00F524F1">
        <w:t xml:space="preserve"> </w:t>
      </w:r>
      <w:r>
        <w:t xml:space="preserve">Red </w:t>
      </w:r>
      <w:r w:rsidR="00F524F1">
        <w:t xml:space="preserve">bio-hazard </w:t>
      </w:r>
      <w:r>
        <w:t xml:space="preserve">bags or red </w:t>
      </w:r>
      <w:r w:rsidR="00F524F1">
        <w:t xml:space="preserve">bio-hazard </w:t>
      </w:r>
      <w:r>
        <w:t>containers</w:t>
      </w:r>
      <w:r w:rsidR="00F524F1">
        <w:t xml:space="preserve"> can be used instead of labels.</w:t>
      </w:r>
    </w:p>
    <w:p w14:paraId="48EB2DB0" w14:textId="77777777" w:rsidR="0017160C" w:rsidRDefault="0017160C">
      <w:r w:rsidRPr="0017160C">
        <w:t xml:space="preserve">Employees should notify </w:t>
      </w:r>
      <w:r w:rsidR="008303D6">
        <w:rPr>
          <w:b/>
          <w:color w:val="FF0000"/>
        </w:rPr>
        <w:fldChar w:fldCharType="begin">
          <w:ffData>
            <w:name w:val="Text6"/>
            <w:enabled/>
            <w:calcOnExit w:val="0"/>
            <w:textInput>
              <w:default w:val="[Employer's name or job title]"/>
            </w:textInput>
          </w:ffData>
        </w:fldChar>
      </w:r>
      <w:r w:rsidR="008303D6">
        <w:rPr>
          <w:b/>
          <w:color w:val="FF0000"/>
        </w:rPr>
        <w:instrText xml:space="preserve"> FORMTEXT </w:instrText>
      </w:r>
      <w:r w:rsidR="008303D6">
        <w:rPr>
          <w:b/>
          <w:color w:val="FF0000"/>
        </w:rPr>
      </w:r>
      <w:r w:rsidR="008303D6">
        <w:rPr>
          <w:b/>
          <w:color w:val="FF0000"/>
        </w:rPr>
        <w:fldChar w:fldCharType="separate"/>
      </w:r>
      <w:r w:rsidR="008303D6">
        <w:rPr>
          <w:b/>
          <w:noProof/>
          <w:color w:val="FF0000"/>
        </w:rPr>
        <w:t>[Employer's name or job title]</w:t>
      </w:r>
      <w:r w:rsidR="008303D6">
        <w:rPr>
          <w:b/>
          <w:color w:val="FF0000"/>
        </w:rPr>
        <w:fldChar w:fldCharType="end"/>
      </w:r>
      <w:r w:rsidRPr="0017160C">
        <w:t xml:space="preserve"> if they discover regulated waste containers or contaminated equipment without proper labels.</w:t>
      </w:r>
    </w:p>
    <w:p w14:paraId="01448AB0" w14:textId="77777777" w:rsidR="00953BB2" w:rsidRDefault="00277449">
      <w:pPr>
        <w:pStyle w:val="Heading2"/>
      </w:pPr>
      <w:bookmarkStart w:id="29" w:name="_Toc21942619"/>
      <w:r>
        <w:t>Hepatitis B vaccine</w:t>
      </w:r>
      <w:bookmarkEnd w:id="29"/>
    </w:p>
    <w:p w14:paraId="3D893BEF" w14:textId="77777777" w:rsidR="00F524F1" w:rsidRDefault="00F524F1" w:rsidP="00F524F1">
      <w:bookmarkStart w:id="30" w:name="Text11"/>
      <w:r w:rsidRPr="00F524F1">
        <w:t>Hepatitis B vaccinations are available to employees who have been identified in the exposure determination of the ECP at no cost after their first training or within 10 working days of the initial assignment. Vaccinations should be conducted unless:</w:t>
      </w:r>
    </w:p>
    <w:p w14:paraId="54CD09EE" w14:textId="77777777" w:rsidR="00F524F1" w:rsidRDefault="00F524F1" w:rsidP="00F524F1">
      <w:pPr>
        <w:numPr>
          <w:ilvl w:val="0"/>
          <w:numId w:val="20"/>
        </w:numPr>
        <w:spacing w:before="0" w:after="0"/>
      </w:pPr>
      <w:r w:rsidRPr="00F524F1">
        <w:t>The employee presents documentation that they have already received the vaccine</w:t>
      </w:r>
    </w:p>
    <w:p w14:paraId="5902C70D" w14:textId="77777777" w:rsidR="00F524F1" w:rsidRDefault="00F524F1" w:rsidP="00F524F1">
      <w:pPr>
        <w:numPr>
          <w:ilvl w:val="0"/>
          <w:numId w:val="20"/>
        </w:numPr>
        <w:spacing w:before="0" w:after="0"/>
      </w:pPr>
      <w:r w:rsidRPr="00F524F1">
        <w:t>Antibody testing shows the employee is immune</w:t>
      </w:r>
    </w:p>
    <w:p w14:paraId="5A9B2486" w14:textId="77777777" w:rsidR="00F524F1" w:rsidRPr="00F524F1" w:rsidRDefault="00F524F1" w:rsidP="00F524F1">
      <w:pPr>
        <w:numPr>
          <w:ilvl w:val="0"/>
          <w:numId w:val="20"/>
        </w:numPr>
        <w:spacing w:before="0" w:after="0"/>
      </w:pPr>
      <w:r w:rsidRPr="00F524F1">
        <w:t>A medical evaluation reveals that</w:t>
      </w:r>
      <w:r>
        <w:t xml:space="preserve"> vaccination is contraindicated</w:t>
      </w:r>
    </w:p>
    <w:p w14:paraId="0CD50A9D" w14:textId="77777777" w:rsidR="00F524F1" w:rsidRPr="00F524F1" w:rsidRDefault="00F524F1" w:rsidP="00F524F1">
      <w:r w:rsidRPr="00F524F1">
        <w:t xml:space="preserve">Employees can choose to decline the vaccination and must sign a declination form which must be maintained. The employees who decline vaccination can obtain the vaccination at a later date at no cost. </w:t>
      </w:r>
    </w:p>
    <w:p w14:paraId="6404EC05" w14:textId="77777777" w:rsidR="00F524F1" w:rsidRPr="00F524F1" w:rsidRDefault="00F524F1" w:rsidP="00F524F1">
      <w:r>
        <w:rPr>
          <w:color w:val="FF0000"/>
        </w:rPr>
        <w:fldChar w:fldCharType="begin">
          <w:ffData>
            <w:name w:val="Text11"/>
            <w:enabled/>
            <w:calcOnExit w:val="0"/>
            <w:textInput>
              <w:default w:val="[Employer's name or job title]"/>
            </w:textInput>
          </w:ffData>
        </w:fldChar>
      </w:r>
      <w:r>
        <w:rPr>
          <w:color w:val="FF0000"/>
        </w:rPr>
        <w:instrText xml:space="preserve"> FORMTEXT </w:instrText>
      </w:r>
      <w:r>
        <w:rPr>
          <w:color w:val="FF0000"/>
        </w:rPr>
      </w:r>
      <w:r>
        <w:rPr>
          <w:color w:val="FF0000"/>
        </w:rPr>
        <w:fldChar w:fldCharType="separate"/>
      </w:r>
      <w:r>
        <w:rPr>
          <w:noProof/>
          <w:color w:val="FF0000"/>
        </w:rPr>
        <w:t>[Employer's name or job title]</w:t>
      </w:r>
      <w:r>
        <w:rPr>
          <w:color w:val="FF0000"/>
        </w:rPr>
        <w:fldChar w:fldCharType="end"/>
      </w:r>
      <w:r>
        <w:t xml:space="preserve"> will schedule vaccinations.  </w:t>
      </w:r>
      <w:r w:rsidRPr="00F524F1">
        <w:t xml:space="preserve">All employee vaccinations will be provided by </w:t>
      </w:r>
      <w:r w:rsidRPr="00F524F1">
        <w:rPr>
          <w:color w:val="FF0000"/>
        </w:rPr>
        <w:t>[Insert Healthcare Professional who will conduct the vaccinations]</w:t>
      </w:r>
      <w:r w:rsidRPr="00F524F1">
        <w:t xml:space="preserve"> and in accordance with U.S. Public Health Service Guidelines. </w:t>
      </w:r>
    </w:p>
    <w:p w14:paraId="2BDF647E" w14:textId="77777777" w:rsidR="00953BB2" w:rsidRDefault="00F524F1" w:rsidP="00F524F1">
      <w:r w:rsidRPr="00F524F1">
        <w:lastRenderedPageBreak/>
        <w:t>After the medical evaluation has been conducted, the healthcare’s professional written opinion will be provided to the employee. The opinion will advise whether the employee needs the vaccine or if it has been administered</w:t>
      </w:r>
      <w:bookmarkEnd w:id="30"/>
      <w:r>
        <w:t>.  E</w:t>
      </w:r>
      <w:r w:rsidR="00953BB2">
        <w:t xml:space="preserve">mployees’ vaccination </w:t>
      </w:r>
      <w:r>
        <w:t>records will be kept in their medical files.</w:t>
      </w:r>
    </w:p>
    <w:p w14:paraId="341F0619" w14:textId="77777777" w:rsidR="00953BB2" w:rsidRDefault="00953BB2">
      <w:pPr>
        <w:pStyle w:val="Heading2"/>
      </w:pPr>
      <w:bookmarkStart w:id="31" w:name="_Toc21942620"/>
      <w:r>
        <w:t>Exposure incident and post-ex</w:t>
      </w:r>
      <w:r w:rsidR="00277449">
        <w:t>posure evaluation and follow-up</w:t>
      </w:r>
      <w:bookmarkEnd w:id="31"/>
    </w:p>
    <w:p w14:paraId="2539BC22" w14:textId="77777777" w:rsidR="00953BB2" w:rsidRDefault="00953BB2">
      <w:r>
        <w:t>An exposure incident to bloodborne pathogens is defined as an eye, mouth, other mucous membrane, non-intact skin, or parenteral contact with blood or other potentially infectious materials that results from the performance of an employee’s duties.</w:t>
      </w:r>
      <w:r w:rsidR="00F524F1">
        <w:t xml:space="preserve"> </w:t>
      </w:r>
      <w:r>
        <w:t xml:space="preserve"> It is </w:t>
      </w:r>
      <w:r>
        <w:rPr>
          <w:color w:val="FF0000"/>
        </w:rPr>
        <w:fldChar w:fldCharType="begin">
          <w:ffData>
            <w:name w:val="Text20"/>
            <w:enabled/>
            <w:calcOnExit w:val="0"/>
            <w:textInput>
              <w:default w:val="[your company's name]"/>
            </w:textInput>
          </w:ffData>
        </w:fldChar>
      </w:r>
      <w:bookmarkStart w:id="32" w:name="Text20"/>
      <w:r>
        <w:rPr>
          <w:color w:val="FF0000"/>
        </w:rPr>
        <w:instrText xml:space="preserve"> FORMTEXT </w:instrText>
      </w:r>
      <w:r>
        <w:rPr>
          <w:color w:val="FF0000"/>
        </w:rPr>
      </w:r>
      <w:r>
        <w:rPr>
          <w:color w:val="FF0000"/>
        </w:rPr>
        <w:fldChar w:fldCharType="separate"/>
      </w:r>
      <w:r>
        <w:rPr>
          <w:noProof/>
          <w:color w:val="FF0000"/>
        </w:rPr>
        <w:t>[your company's name]</w:t>
      </w:r>
      <w:r>
        <w:rPr>
          <w:color w:val="FF0000"/>
        </w:rPr>
        <w:fldChar w:fldCharType="end"/>
      </w:r>
      <w:bookmarkEnd w:id="32"/>
      <w:r>
        <w:rPr>
          <w:color w:val="FF0000"/>
        </w:rPr>
        <w:t xml:space="preserve"> </w:t>
      </w:r>
      <w:r>
        <w:t>policy to include Good Samaritan acts performed b</w:t>
      </w:r>
      <w:r w:rsidR="00F524F1">
        <w:t>y an employee at the work site.</w:t>
      </w:r>
    </w:p>
    <w:p w14:paraId="32F33008" w14:textId="77777777" w:rsidR="00953BB2" w:rsidRDefault="00953BB2">
      <w:r>
        <w:t xml:space="preserve">Whenever an exposure occurs, wash the contaminated skin immediately with soap and water. </w:t>
      </w:r>
      <w:r w:rsidR="00F524F1">
        <w:t xml:space="preserve"> </w:t>
      </w:r>
      <w:r>
        <w:t>Immediately flush contaminated eyes or mucous membranes with copious amounts of water. Medically evaluate exposed employees as soon as possible after the exposure incident in order that post-exposure prophylaxis, if recommended, can be initiated promptly.</w:t>
      </w:r>
    </w:p>
    <w:p w14:paraId="368667EB" w14:textId="77777777" w:rsidR="00953BB2" w:rsidRDefault="00953BB2">
      <w:r>
        <w:t xml:space="preserve">The medical evaluation is to include the route(s) of exposure and the exposure incident circumstances; identification and documentation of the source individual, where feasible; exposed employee blood collection and testing of blood for HBV and HIV serological status; post-exposure prophylaxis, where indicated; counseling; and evaluation of reported illnesses. Source test results and identity will be disclosed to the exposed employee according to applicable laws and regulations concerning disclosure and confidentiality. </w:t>
      </w:r>
    </w:p>
    <w:p w14:paraId="5D4D6102" w14:textId="77777777" w:rsidR="00953BB2" w:rsidRDefault="00953BB2">
      <w:r>
        <w:rPr>
          <w:color w:val="FF0000"/>
        </w:rPr>
        <w:lastRenderedPageBreak/>
        <w:fldChar w:fldCharType="begin">
          <w:ffData>
            <w:name w:val="Text13"/>
            <w:enabled/>
            <w:calcOnExit w:val="0"/>
            <w:textInput>
              <w:default w:val="[Identify the facility]"/>
            </w:textInput>
          </w:ffData>
        </w:fldChar>
      </w:r>
      <w:bookmarkStart w:id="33" w:name="Text13"/>
      <w:r>
        <w:rPr>
          <w:color w:val="FF0000"/>
        </w:rPr>
        <w:instrText xml:space="preserve"> FORMTEXT </w:instrText>
      </w:r>
      <w:r>
        <w:rPr>
          <w:color w:val="FF0000"/>
        </w:rPr>
      </w:r>
      <w:r>
        <w:rPr>
          <w:color w:val="FF0000"/>
        </w:rPr>
        <w:fldChar w:fldCharType="separate"/>
      </w:r>
      <w:r>
        <w:rPr>
          <w:noProof/>
          <w:color w:val="FF0000"/>
        </w:rPr>
        <w:t>[Identify the facility]</w:t>
      </w:r>
      <w:r>
        <w:rPr>
          <w:color w:val="FF0000"/>
        </w:rPr>
        <w:fldChar w:fldCharType="end"/>
      </w:r>
      <w:bookmarkEnd w:id="33"/>
      <w:r>
        <w:t xml:space="preserve"> provides hepatitis B vaccinations and medical evaluations and post-exposure follow-up after an exposure incident and has a copy of the </w:t>
      </w:r>
      <w:r>
        <w:rPr>
          <w:b/>
          <w:i/>
        </w:rPr>
        <w:t>Bloodborne Pathogen standard, 1910.1030.</w:t>
      </w:r>
    </w:p>
    <w:p w14:paraId="7C8F843B" w14:textId="77777777" w:rsidR="00953BB2" w:rsidRDefault="00953BB2">
      <w:pPr>
        <w:pStyle w:val="Heading2"/>
      </w:pPr>
      <w:bookmarkStart w:id="34" w:name="_Toc21942621"/>
      <w:r>
        <w:t xml:space="preserve">Information provided </w:t>
      </w:r>
      <w:r w:rsidR="00277449">
        <w:t>to the health care professional</w:t>
      </w:r>
      <w:bookmarkEnd w:id="34"/>
    </w:p>
    <w:bookmarkStart w:id="35" w:name="Text14"/>
    <w:p w14:paraId="28D0CAF7" w14:textId="77777777" w:rsidR="00953BB2" w:rsidRDefault="00175022">
      <w:r>
        <w:rPr>
          <w:color w:val="FF0000"/>
        </w:rPr>
        <w:fldChar w:fldCharType="begin">
          <w:ffData>
            <w:name w:val="Text14"/>
            <w:enabled/>
            <w:calcOnExit w:val="0"/>
            <w:textInput>
              <w:default w:val="[Employer's name or job title]"/>
            </w:textInput>
          </w:ffData>
        </w:fldChar>
      </w:r>
      <w:r>
        <w:rPr>
          <w:color w:val="FF0000"/>
        </w:rPr>
        <w:instrText xml:space="preserve"> FORMTEXT </w:instrText>
      </w:r>
      <w:r>
        <w:rPr>
          <w:color w:val="FF0000"/>
        </w:rPr>
      </w:r>
      <w:r>
        <w:rPr>
          <w:color w:val="FF0000"/>
        </w:rPr>
        <w:fldChar w:fldCharType="separate"/>
      </w:r>
      <w:r>
        <w:rPr>
          <w:noProof/>
          <w:color w:val="FF0000"/>
        </w:rPr>
        <w:t>[Employer's name or job title]</w:t>
      </w:r>
      <w:r>
        <w:rPr>
          <w:color w:val="FF0000"/>
        </w:rPr>
        <w:fldChar w:fldCharType="end"/>
      </w:r>
      <w:bookmarkEnd w:id="35"/>
      <w:r w:rsidR="00953BB2">
        <w:t xml:space="preserve"> is responsible for ensuring that the health care professional who evaluated the employee after an exposure incident receives the following information: </w:t>
      </w:r>
    </w:p>
    <w:p w14:paraId="6D071F33" w14:textId="77777777" w:rsidR="00953BB2" w:rsidRDefault="00953BB2" w:rsidP="00891E88">
      <w:pPr>
        <w:numPr>
          <w:ilvl w:val="0"/>
          <w:numId w:val="15"/>
        </w:numPr>
        <w:spacing w:before="0" w:after="0"/>
      </w:pPr>
      <w:r>
        <w:t xml:space="preserve">A description of the employee’s duties as they relate to the exposure incident </w:t>
      </w:r>
    </w:p>
    <w:p w14:paraId="4544CD94" w14:textId="77777777" w:rsidR="00953BB2" w:rsidRDefault="00953BB2" w:rsidP="00891E88">
      <w:pPr>
        <w:numPr>
          <w:ilvl w:val="0"/>
          <w:numId w:val="15"/>
        </w:numPr>
        <w:spacing w:before="0" w:after="0"/>
      </w:pPr>
      <w:r>
        <w:t xml:space="preserve">Documentation of the route(s) and circumstances of the exposure </w:t>
      </w:r>
    </w:p>
    <w:p w14:paraId="7B8F8FE3" w14:textId="77777777" w:rsidR="00953BB2" w:rsidRDefault="00953BB2" w:rsidP="00891E88">
      <w:pPr>
        <w:numPr>
          <w:ilvl w:val="0"/>
          <w:numId w:val="15"/>
        </w:numPr>
        <w:spacing w:before="0" w:after="0"/>
      </w:pPr>
      <w:r>
        <w:t>The results of the source individual’s blood testing, if available</w:t>
      </w:r>
    </w:p>
    <w:p w14:paraId="4D8FF199" w14:textId="77777777" w:rsidR="00953BB2" w:rsidRDefault="00953BB2" w:rsidP="00891E88">
      <w:pPr>
        <w:numPr>
          <w:ilvl w:val="0"/>
          <w:numId w:val="15"/>
        </w:numPr>
        <w:spacing w:before="0" w:after="0"/>
      </w:pPr>
      <w:r>
        <w:t>All medical records relevant to the appropriate treatment of the employee, including vaccination status</w:t>
      </w:r>
    </w:p>
    <w:p w14:paraId="2634576C" w14:textId="77777777" w:rsidR="00953BB2" w:rsidRDefault="00953BB2">
      <w:pPr>
        <w:pStyle w:val="Heading2"/>
      </w:pPr>
      <w:bookmarkStart w:id="36" w:name="_Toc21942622"/>
      <w:r>
        <w:t>Health care professional’s written opinion</w:t>
      </w:r>
      <w:bookmarkEnd w:id="36"/>
    </w:p>
    <w:bookmarkStart w:id="37" w:name="Text15"/>
    <w:p w14:paraId="410A7FBC" w14:textId="77777777" w:rsidR="00953BB2" w:rsidRDefault="00175022">
      <w:r>
        <w:rPr>
          <w:color w:val="FF0000"/>
        </w:rPr>
        <w:fldChar w:fldCharType="begin">
          <w:ffData>
            <w:name w:val="Text15"/>
            <w:enabled/>
            <w:calcOnExit w:val="0"/>
            <w:textInput>
              <w:default w:val="[Employer's name or job title]"/>
            </w:textInput>
          </w:ffData>
        </w:fldChar>
      </w:r>
      <w:r>
        <w:rPr>
          <w:color w:val="FF0000"/>
        </w:rPr>
        <w:instrText xml:space="preserve"> FORMTEXT </w:instrText>
      </w:r>
      <w:r>
        <w:rPr>
          <w:color w:val="FF0000"/>
        </w:rPr>
      </w:r>
      <w:r>
        <w:rPr>
          <w:color w:val="FF0000"/>
        </w:rPr>
        <w:fldChar w:fldCharType="separate"/>
      </w:r>
      <w:r>
        <w:rPr>
          <w:noProof/>
          <w:color w:val="FF0000"/>
        </w:rPr>
        <w:t>[Employer's name or job title]</w:t>
      </w:r>
      <w:r>
        <w:rPr>
          <w:color w:val="FF0000"/>
        </w:rPr>
        <w:fldChar w:fldCharType="end"/>
      </w:r>
      <w:bookmarkEnd w:id="37"/>
      <w:r w:rsidR="00953BB2">
        <w:t xml:space="preserve"> will provide the employee with a copy of the health care professional’s written opinion within 15 days after completion of the evaluation. </w:t>
      </w:r>
    </w:p>
    <w:p w14:paraId="4AD31D4C" w14:textId="77777777" w:rsidR="00953BB2" w:rsidRDefault="00953BB2">
      <w:r>
        <w:t xml:space="preserve">Limit the health care professional’s written opinion(s) for the hepatitis B vaccination to whether the vaccination is indicated and whether the employee has received the vaccination. </w:t>
      </w:r>
    </w:p>
    <w:p w14:paraId="2017C9D3" w14:textId="77777777" w:rsidR="00953BB2" w:rsidRDefault="00953BB2">
      <w:r>
        <w:t xml:space="preserve">Limit the health care professional’s written opinion for the post-exposure evaluation to the following information: </w:t>
      </w:r>
    </w:p>
    <w:p w14:paraId="4BA655A1" w14:textId="77777777" w:rsidR="00953BB2" w:rsidRDefault="00953BB2" w:rsidP="00891E88">
      <w:pPr>
        <w:numPr>
          <w:ilvl w:val="0"/>
          <w:numId w:val="16"/>
        </w:numPr>
        <w:spacing w:before="0" w:after="0"/>
      </w:pPr>
      <w:r>
        <w:t xml:space="preserve">Whether the employee was informed of the evaluation results </w:t>
      </w:r>
    </w:p>
    <w:p w14:paraId="472FE13F" w14:textId="77777777" w:rsidR="00953BB2" w:rsidRDefault="00953BB2" w:rsidP="00891E88">
      <w:pPr>
        <w:numPr>
          <w:ilvl w:val="0"/>
          <w:numId w:val="16"/>
        </w:numPr>
        <w:spacing w:before="0" w:after="0"/>
      </w:pPr>
      <w:r>
        <w:lastRenderedPageBreak/>
        <w:t>Whether the employee was told about any medical conditions resulting from exposure to blood or OPIM that may require further evaluation or treatment.</w:t>
      </w:r>
    </w:p>
    <w:p w14:paraId="12E10CF9" w14:textId="77777777" w:rsidR="00891E88" w:rsidRDefault="00891E88" w:rsidP="00891E88">
      <w:r w:rsidRPr="00891E88">
        <w:t>The Program Administrator must review all circumstances surrounding exposure incidents and record percutaneous injuries from contaminated sharps into the Sharps Injury Log. This review determines:</w:t>
      </w:r>
    </w:p>
    <w:p w14:paraId="5EBB7330" w14:textId="77777777" w:rsidR="00891E88" w:rsidRDefault="00891E88" w:rsidP="00891E88">
      <w:pPr>
        <w:numPr>
          <w:ilvl w:val="0"/>
          <w:numId w:val="21"/>
        </w:numPr>
        <w:spacing w:before="0" w:after="0"/>
      </w:pPr>
      <w:r w:rsidRPr="00891E88">
        <w:t>What engineering controls were in use at the time</w:t>
      </w:r>
    </w:p>
    <w:p w14:paraId="583EE442" w14:textId="77777777" w:rsidR="00891E88" w:rsidRDefault="00891E88" w:rsidP="00891E88">
      <w:pPr>
        <w:numPr>
          <w:ilvl w:val="0"/>
          <w:numId w:val="21"/>
        </w:numPr>
        <w:spacing w:before="0" w:after="0"/>
      </w:pPr>
      <w:r w:rsidRPr="00891E88">
        <w:t>What work practices were followed</w:t>
      </w:r>
    </w:p>
    <w:p w14:paraId="7FC7A06C" w14:textId="77777777" w:rsidR="00891E88" w:rsidRDefault="00891E88" w:rsidP="00891E88">
      <w:pPr>
        <w:numPr>
          <w:ilvl w:val="0"/>
          <w:numId w:val="21"/>
        </w:numPr>
        <w:spacing w:before="0" w:after="0"/>
      </w:pPr>
      <w:r w:rsidRPr="00891E88">
        <w:t>A description of the type/brand of device that was used</w:t>
      </w:r>
    </w:p>
    <w:p w14:paraId="28625761" w14:textId="77777777" w:rsidR="00891E88" w:rsidRDefault="00891E88" w:rsidP="00891E88">
      <w:pPr>
        <w:numPr>
          <w:ilvl w:val="0"/>
          <w:numId w:val="21"/>
        </w:numPr>
        <w:spacing w:before="0" w:after="0"/>
      </w:pPr>
      <w:r w:rsidRPr="00891E88">
        <w:t>What PPE or clothing was used at the time</w:t>
      </w:r>
    </w:p>
    <w:p w14:paraId="5FBEFFB9" w14:textId="77777777" w:rsidR="00891E88" w:rsidRDefault="00891E88" w:rsidP="00891E88">
      <w:pPr>
        <w:numPr>
          <w:ilvl w:val="0"/>
          <w:numId w:val="21"/>
        </w:numPr>
        <w:spacing w:before="0" w:after="0"/>
      </w:pPr>
      <w:r w:rsidRPr="00891E88">
        <w:t>The location of the incident</w:t>
      </w:r>
    </w:p>
    <w:p w14:paraId="3D655418" w14:textId="77777777" w:rsidR="00891E88" w:rsidRDefault="00891E88" w:rsidP="00891E88">
      <w:pPr>
        <w:numPr>
          <w:ilvl w:val="0"/>
          <w:numId w:val="21"/>
        </w:numPr>
        <w:spacing w:before="0" w:after="0"/>
      </w:pPr>
      <w:r w:rsidRPr="00891E88">
        <w:t>What procedure was being performed at the time of the incident</w:t>
      </w:r>
    </w:p>
    <w:p w14:paraId="7357E82B" w14:textId="77777777" w:rsidR="00891E88" w:rsidRPr="00891E88" w:rsidRDefault="00891E88" w:rsidP="00891E88">
      <w:pPr>
        <w:numPr>
          <w:ilvl w:val="0"/>
          <w:numId w:val="21"/>
        </w:numPr>
        <w:spacing w:before="0" w:after="0"/>
      </w:pPr>
      <w:r w:rsidRPr="00891E88">
        <w:t>What training the employee has received</w:t>
      </w:r>
    </w:p>
    <w:p w14:paraId="0E72B674" w14:textId="77777777" w:rsidR="00953BB2" w:rsidRDefault="00277449">
      <w:pPr>
        <w:pStyle w:val="Heading2"/>
      </w:pPr>
      <w:bookmarkStart w:id="38" w:name="_Toc21942623"/>
      <w:r>
        <w:t>Training and training records</w:t>
      </w:r>
      <w:bookmarkEnd w:id="38"/>
    </w:p>
    <w:p w14:paraId="61CE4B4B" w14:textId="77777777" w:rsidR="00953BB2" w:rsidRDefault="00953BB2" w:rsidP="00277449">
      <w:r>
        <w:t xml:space="preserve">All employees who have occupational exposure to bloodborne pathogens </w:t>
      </w:r>
      <w:r w:rsidR="009A2018">
        <w:t xml:space="preserve">shall </w:t>
      </w:r>
      <w:r>
        <w:t xml:space="preserve">receive training on the epidemiology, symptoms, and mode of transmission of bloodborne pathogen diseases. In addition, the training program will include the following topics: </w:t>
      </w:r>
    </w:p>
    <w:p w14:paraId="422B5D34" w14:textId="77777777" w:rsidR="009A2018" w:rsidRDefault="009A2018" w:rsidP="009A2018">
      <w:bookmarkStart w:id="39" w:name="Text16"/>
      <w:r>
        <w:t>The training must also cover:</w:t>
      </w:r>
    </w:p>
    <w:p w14:paraId="14A36F62" w14:textId="77777777" w:rsidR="009A2018" w:rsidRDefault="009A2018" w:rsidP="00277449">
      <w:pPr>
        <w:numPr>
          <w:ilvl w:val="0"/>
          <w:numId w:val="22"/>
        </w:numPr>
        <w:spacing w:before="0" w:after="0"/>
      </w:pPr>
      <w:r>
        <w:t>Copy and explanation of the standard</w:t>
      </w:r>
    </w:p>
    <w:p w14:paraId="5CF4ADC2" w14:textId="77777777" w:rsidR="00277449" w:rsidRDefault="009A2018" w:rsidP="00277449">
      <w:pPr>
        <w:numPr>
          <w:ilvl w:val="0"/>
          <w:numId w:val="22"/>
        </w:numPr>
        <w:spacing w:before="0" w:after="0"/>
      </w:pPr>
      <w:r>
        <w:t>Explanation of the ECP and how to get a copy of it</w:t>
      </w:r>
    </w:p>
    <w:p w14:paraId="31BADD4B" w14:textId="77777777" w:rsidR="00277449" w:rsidRDefault="009A2018" w:rsidP="00277449">
      <w:pPr>
        <w:numPr>
          <w:ilvl w:val="0"/>
          <w:numId w:val="22"/>
        </w:numPr>
        <w:spacing w:before="0" w:after="0"/>
      </w:pPr>
      <w:r>
        <w:t>Methods to recognize tasks that have the possibility of exposure incidents</w:t>
      </w:r>
    </w:p>
    <w:p w14:paraId="68C85CB6" w14:textId="77777777" w:rsidR="009A2018" w:rsidRDefault="009A2018" w:rsidP="00277449">
      <w:pPr>
        <w:numPr>
          <w:ilvl w:val="0"/>
          <w:numId w:val="22"/>
        </w:numPr>
        <w:spacing w:before="0" w:after="0"/>
      </w:pPr>
      <w:r>
        <w:t>Explanation of the use and limitations of engineering and</w:t>
      </w:r>
      <w:r w:rsidR="00277449">
        <w:t xml:space="preserve"> work practice controls and PPE</w:t>
      </w:r>
    </w:p>
    <w:p w14:paraId="6999A37B" w14:textId="77777777" w:rsidR="00277449" w:rsidRDefault="00277449" w:rsidP="00277449">
      <w:pPr>
        <w:numPr>
          <w:ilvl w:val="0"/>
          <w:numId w:val="22"/>
        </w:numPr>
        <w:spacing w:before="0" w:after="0"/>
      </w:pPr>
      <w:r>
        <w:t>T</w:t>
      </w:r>
      <w:r w:rsidR="009A2018">
        <w:t>ypes, uses, location, removal, handling, decontamination and disposal of PPE</w:t>
      </w:r>
    </w:p>
    <w:p w14:paraId="46219F11" w14:textId="77777777" w:rsidR="00277449" w:rsidRDefault="009A2018" w:rsidP="00277449">
      <w:pPr>
        <w:numPr>
          <w:ilvl w:val="0"/>
          <w:numId w:val="22"/>
        </w:numPr>
        <w:spacing w:before="0" w:after="0"/>
      </w:pPr>
      <w:r>
        <w:lastRenderedPageBreak/>
        <w:t>Explanation for the basis for selection of PPE</w:t>
      </w:r>
    </w:p>
    <w:p w14:paraId="12E032E9" w14:textId="77777777" w:rsidR="00277449" w:rsidRDefault="009A2018" w:rsidP="00277449">
      <w:pPr>
        <w:numPr>
          <w:ilvl w:val="0"/>
          <w:numId w:val="22"/>
        </w:numPr>
        <w:spacing w:before="0" w:after="0"/>
      </w:pPr>
      <w:r>
        <w:t>Information on Hepatitis B vaccine: its efficacy, safety, method of administration, benefits, and that the vaccination is offered free of charge</w:t>
      </w:r>
    </w:p>
    <w:p w14:paraId="3E0DBF0E" w14:textId="77777777" w:rsidR="00277449" w:rsidRDefault="009A2018" w:rsidP="00277449">
      <w:pPr>
        <w:numPr>
          <w:ilvl w:val="0"/>
          <w:numId w:val="22"/>
        </w:numPr>
        <w:spacing w:before="0" w:after="0"/>
      </w:pPr>
      <w:r>
        <w:t>Who to contact and what to do in an emergency involving potentially infectious materials</w:t>
      </w:r>
    </w:p>
    <w:p w14:paraId="30674E95" w14:textId="77777777" w:rsidR="00277449" w:rsidRDefault="009A2018" w:rsidP="00277449">
      <w:pPr>
        <w:numPr>
          <w:ilvl w:val="0"/>
          <w:numId w:val="22"/>
        </w:numPr>
        <w:spacing w:before="0" w:after="0"/>
      </w:pPr>
      <w:r>
        <w:t xml:space="preserve">Procedures to follow in case of exposure incident, method of reporting, and </w:t>
      </w:r>
      <w:r w:rsidR="005225D3">
        <w:t>follow-up</w:t>
      </w:r>
    </w:p>
    <w:p w14:paraId="063E8373" w14:textId="77777777" w:rsidR="00277449" w:rsidRDefault="009A2018" w:rsidP="00277449">
      <w:pPr>
        <w:numPr>
          <w:ilvl w:val="0"/>
          <w:numId w:val="22"/>
        </w:numPr>
        <w:spacing w:before="0" w:after="0"/>
      </w:pPr>
      <w:r>
        <w:t>Employer required post-exposure evaluation and follow-up after exposure incident</w:t>
      </w:r>
    </w:p>
    <w:p w14:paraId="274573AC" w14:textId="77777777" w:rsidR="00277449" w:rsidRDefault="009A2018" w:rsidP="00277449">
      <w:pPr>
        <w:numPr>
          <w:ilvl w:val="0"/>
          <w:numId w:val="22"/>
        </w:numPr>
        <w:spacing w:before="0" w:after="0"/>
      </w:pPr>
      <w:r>
        <w:t>Explanation of sign and labels and/or color-coding required and used at your facility</w:t>
      </w:r>
    </w:p>
    <w:p w14:paraId="2E735D5C" w14:textId="77777777" w:rsidR="009A2018" w:rsidRDefault="009A2018" w:rsidP="00277449">
      <w:pPr>
        <w:numPr>
          <w:ilvl w:val="0"/>
          <w:numId w:val="22"/>
        </w:numPr>
        <w:spacing w:before="0" w:after="0"/>
      </w:pPr>
      <w:r>
        <w:t>Opportunity for interactive questions and answers with conductor of training</w:t>
      </w:r>
    </w:p>
    <w:p w14:paraId="1AD15E07" w14:textId="77777777" w:rsidR="00953BB2" w:rsidRDefault="00175022" w:rsidP="009A2018">
      <w:r>
        <w:rPr>
          <w:color w:val="FF0000"/>
        </w:rPr>
        <w:fldChar w:fldCharType="begin">
          <w:ffData>
            <w:name w:val="Text16"/>
            <w:enabled/>
            <w:calcOnExit w:val="0"/>
            <w:textInput>
              <w:default w:val="[Employer's name or job title]"/>
            </w:textInput>
          </w:ffData>
        </w:fldChar>
      </w:r>
      <w:r>
        <w:rPr>
          <w:color w:val="FF0000"/>
        </w:rPr>
        <w:instrText xml:space="preserve"> FORMTEXT </w:instrText>
      </w:r>
      <w:r>
        <w:rPr>
          <w:color w:val="FF0000"/>
        </w:rPr>
      </w:r>
      <w:r>
        <w:rPr>
          <w:color w:val="FF0000"/>
        </w:rPr>
        <w:fldChar w:fldCharType="separate"/>
      </w:r>
      <w:r>
        <w:rPr>
          <w:noProof/>
          <w:color w:val="FF0000"/>
        </w:rPr>
        <w:t>[Employer's name or job title]</w:t>
      </w:r>
      <w:r>
        <w:rPr>
          <w:color w:val="FF0000"/>
        </w:rPr>
        <w:fldChar w:fldCharType="end"/>
      </w:r>
      <w:bookmarkEnd w:id="39"/>
      <w:r w:rsidR="00953BB2">
        <w:rPr>
          <w:b/>
        </w:rPr>
        <w:t xml:space="preserve"> </w:t>
      </w:r>
      <w:r w:rsidR="00953BB2">
        <w:t xml:space="preserve">trains employees prior to initial assignment to tasks in which occupational exposure may occur. </w:t>
      </w:r>
      <w:r w:rsidR="009A2018">
        <w:t xml:space="preserve"> </w:t>
      </w:r>
      <w:r w:rsidR="00953BB2">
        <w:t xml:space="preserve">Training is repeated every 12 months or sooner when there are new tasks or changes to the existing procedures/tasks. </w:t>
      </w:r>
      <w:r w:rsidR="009A2018">
        <w:t xml:space="preserve"> </w:t>
      </w:r>
      <w:r w:rsidR="00953BB2">
        <w:t xml:space="preserve">Training records are maintained </w:t>
      </w:r>
      <w:r w:rsidR="00953BB2">
        <w:rPr>
          <w:color w:val="FF0000"/>
        </w:rPr>
        <w:fldChar w:fldCharType="begin">
          <w:ffData>
            <w:name w:val="Text17"/>
            <w:enabled/>
            <w:calcOnExit w:val="0"/>
            <w:textInput>
              <w:default w:val="[identify the location]"/>
            </w:textInput>
          </w:ffData>
        </w:fldChar>
      </w:r>
      <w:bookmarkStart w:id="40" w:name="Text17"/>
      <w:r w:rsidR="00953BB2">
        <w:rPr>
          <w:color w:val="FF0000"/>
        </w:rPr>
        <w:instrText xml:space="preserve"> FORMTEXT </w:instrText>
      </w:r>
      <w:r w:rsidR="00953BB2">
        <w:rPr>
          <w:color w:val="FF0000"/>
        </w:rPr>
      </w:r>
      <w:r w:rsidR="00953BB2">
        <w:rPr>
          <w:color w:val="FF0000"/>
        </w:rPr>
        <w:fldChar w:fldCharType="separate"/>
      </w:r>
      <w:r w:rsidR="00953BB2">
        <w:rPr>
          <w:noProof/>
          <w:color w:val="FF0000"/>
        </w:rPr>
        <w:t>[identify the location]</w:t>
      </w:r>
      <w:r w:rsidR="00953BB2">
        <w:rPr>
          <w:color w:val="FF0000"/>
        </w:rPr>
        <w:fldChar w:fldCharType="end"/>
      </w:r>
      <w:bookmarkEnd w:id="40"/>
      <w:r w:rsidR="00953BB2">
        <w:t xml:space="preserve"> for three years and include the date(s) and content of the training program, name and qualifications of the trainer(s), and names a</w:t>
      </w:r>
      <w:r w:rsidR="0084040D">
        <w:t>nd job titles of the attendees.</w:t>
      </w:r>
    </w:p>
    <w:p w14:paraId="6D10F095" w14:textId="77777777" w:rsidR="0084040D" w:rsidRDefault="0084040D" w:rsidP="0084040D">
      <w:r>
        <w:t xml:space="preserve">Employee training records can be provided to the employee or to an authorized representative of the employee within 15 business days.  </w:t>
      </w:r>
      <w:r>
        <w:rPr>
          <w:color w:val="FF0000"/>
        </w:rPr>
        <w:fldChar w:fldCharType="begin">
          <w:ffData>
            <w:name w:val="Text16"/>
            <w:enabled/>
            <w:calcOnExit w:val="0"/>
            <w:textInput>
              <w:default w:val="[Employer's name or job title]"/>
            </w:textInput>
          </w:ffData>
        </w:fldChar>
      </w:r>
      <w:r>
        <w:rPr>
          <w:color w:val="FF0000"/>
        </w:rPr>
        <w:instrText xml:space="preserve"> FORMTEXT </w:instrText>
      </w:r>
      <w:r>
        <w:rPr>
          <w:color w:val="FF0000"/>
        </w:rPr>
      </w:r>
      <w:r>
        <w:rPr>
          <w:color w:val="FF0000"/>
        </w:rPr>
        <w:fldChar w:fldCharType="separate"/>
      </w:r>
      <w:r>
        <w:rPr>
          <w:noProof/>
          <w:color w:val="FF0000"/>
        </w:rPr>
        <w:t>[Employer's name or job title]</w:t>
      </w:r>
      <w:r>
        <w:rPr>
          <w:color w:val="FF0000"/>
        </w:rPr>
        <w:fldChar w:fldCharType="end"/>
      </w:r>
      <w:r>
        <w:t xml:space="preserve"> is the person responsible for such requests.</w:t>
      </w:r>
    </w:p>
    <w:p w14:paraId="3DEA6D41" w14:textId="77777777" w:rsidR="00953BB2" w:rsidRDefault="00277449">
      <w:pPr>
        <w:pStyle w:val="Heading2"/>
      </w:pPr>
      <w:bookmarkStart w:id="41" w:name="_Toc21942624"/>
      <w:r>
        <w:t>Record keeping</w:t>
      </w:r>
      <w:bookmarkEnd w:id="41"/>
    </w:p>
    <w:p w14:paraId="656E2A75" w14:textId="77777777" w:rsidR="00953BB2" w:rsidRDefault="00953BB2">
      <w:r>
        <w:t xml:space="preserve">Medical records for employees with occupational exposure to bloodborne pathogens include the employee’s name, social security number, and hepatitis B vaccination status, including dates of hepatitis B vaccination and any medical records relative to the employee’s ability to receive the vaccination. </w:t>
      </w:r>
      <w:r w:rsidR="0084040D">
        <w:t xml:space="preserve"> </w:t>
      </w:r>
      <w:r>
        <w:t xml:space="preserve">Medical records are kept for the duration of </w:t>
      </w:r>
      <w:r>
        <w:lastRenderedPageBreak/>
        <w:t xml:space="preserve">employment plus 30 years in accordance with </w:t>
      </w:r>
      <w:r w:rsidR="003F3B27">
        <w:t>OSHA</w:t>
      </w:r>
      <w:r>
        <w:t xml:space="preserve">’s </w:t>
      </w:r>
      <w:r>
        <w:rPr>
          <w:b/>
          <w:i/>
        </w:rPr>
        <w:t>Access to Employee Exposure and Medical Records standard, 1910.1020</w:t>
      </w:r>
      <w:r>
        <w:t xml:space="preserve">. </w:t>
      </w:r>
      <w:r w:rsidR="0084040D">
        <w:t xml:space="preserve"> </w:t>
      </w:r>
      <w:r>
        <w:t xml:space="preserve">Medical records are confidential. </w:t>
      </w:r>
      <w:r w:rsidR="0084040D">
        <w:t xml:space="preserve"> </w:t>
      </w:r>
      <w:r>
        <w:t xml:space="preserve">Employees must sign a </w:t>
      </w:r>
      <w:r w:rsidR="0084040D">
        <w:t>written consent for disclosure.</w:t>
      </w:r>
    </w:p>
    <w:p w14:paraId="4E5FAE28" w14:textId="77777777" w:rsidR="00953BB2" w:rsidRDefault="00953BB2">
      <w:r>
        <w:t xml:space="preserve">In the event of an exposure incident, the following records will be kept in the employee’s medical file: </w:t>
      </w:r>
    </w:p>
    <w:p w14:paraId="47A924B3" w14:textId="77777777" w:rsidR="00953BB2" w:rsidRDefault="00953BB2" w:rsidP="009A2018">
      <w:pPr>
        <w:numPr>
          <w:ilvl w:val="0"/>
          <w:numId w:val="18"/>
        </w:numPr>
        <w:spacing w:before="0" w:after="0"/>
      </w:pPr>
      <w:r>
        <w:t xml:space="preserve">The results of any examination, medical testing, and follow-up procedures. </w:t>
      </w:r>
    </w:p>
    <w:p w14:paraId="3EF1BDA5" w14:textId="77777777" w:rsidR="00953BB2" w:rsidRDefault="00953BB2" w:rsidP="009A2018">
      <w:pPr>
        <w:numPr>
          <w:ilvl w:val="0"/>
          <w:numId w:val="18"/>
        </w:numPr>
        <w:spacing w:before="0" w:after="0"/>
      </w:pPr>
      <w:r>
        <w:t xml:space="preserve">A copy of the treating physician’s written opinion to the employer. </w:t>
      </w:r>
    </w:p>
    <w:p w14:paraId="5B053BE1" w14:textId="77777777" w:rsidR="00953BB2" w:rsidRDefault="00953BB2" w:rsidP="009A2018">
      <w:pPr>
        <w:numPr>
          <w:ilvl w:val="0"/>
          <w:numId w:val="18"/>
        </w:numPr>
        <w:spacing w:before="0" w:after="0"/>
      </w:pPr>
      <w:r>
        <w:t>A copy of all information provided by the employer to the health care professional r</w:t>
      </w:r>
      <w:r w:rsidR="00277449">
        <w:t>egarding the exposure incident.</w:t>
      </w:r>
    </w:p>
    <w:p w14:paraId="72D717E1" w14:textId="77777777" w:rsidR="00277449" w:rsidRPr="00277449" w:rsidRDefault="00277449">
      <w:pPr>
        <w:rPr>
          <w:i/>
        </w:rPr>
      </w:pPr>
      <w:r w:rsidRPr="00277449">
        <w:rPr>
          <w:i/>
        </w:rPr>
        <w:t>Sharps Injury Log</w:t>
      </w:r>
    </w:p>
    <w:p w14:paraId="40BBF738" w14:textId="77777777" w:rsidR="0084040D" w:rsidRDefault="00953BB2" w:rsidP="00277449">
      <w:r>
        <w:t xml:space="preserve">Record </w:t>
      </w:r>
      <w:r w:rsidR="00277449">
        <w:t>a</w:t>
      </w:r>
      <w:r w:rsidR="00277449" w:rsidRPr="00277449">
        <w:t xml:space="preserve">ll percutaneous injuries from contaminated sharps </w:t>
      </w:r>
      <w:r>
        <w:t>on the OSHA 300 Log and/or the Sharps Injury Log.</w:t>
      </w:r>
      <w:r w:rsidR="0084040D">
        <w:t xml:space="preserve">  </w:t>
      </w:r>
      <w:r w:rsidR="00277449">
        <w:t>This log must include at least:</w:t>
      </w:r>
    </w:p>
    <w:p w14:paraId="0607E927" w14:textId="77777777" w:rsidR="0084040D" w:rsidRDefault="0084040D" w:rsidP="0084040D">
      <w:pPr>
        <w:numPr>
          <w:ilvl w:val="0"/>
          <w:numId w:val="23"/>
        </w:numPr>
        <w:spacing w:before="0" w:after="0"/>
      </w:pPr>
      <w:r>
        <w:t>Date of injury</w:t>
      </w:r>
    </w:p>
    <w:p w14:paraId="78882D6B" w14:textId="77777777" w:rsidR="00277449" w:rsidRDefault="00277449" w:rsidP="0084040D">
      <w:pPr>
        <w:numPr>
          <w:ilvl w:val="0"/>
          <w:numId w:val="23"/>
        </w:numPr>
        <w:spacing w:before="0" w:after="0"/>
      </w:pPr>
      <w:r>
        <w:t>Type a</w:t>
      </w:r>
      <w:r w:rsidR="0084040D">
        <w:t>nd brand of the device involved</w:t>
      </w:r>
    </w:p>
    <w:p w14:paraId="1B43612D" w14:textId="77777777" w:rsidR="0084040D" w:rsidRDefault="0084040D" w:rsidP="0084040D">
      <w:pPr>
        <w:numPr>
          <w:ilvl w:val="0"/>
          <w:numId w:val="23"/>
        </w:numPr>
        <w:spacing w:before="0" w:after="0"/>
      </w:pPr>
      <w:r>
        <w:t>The location w</w:t>
      </w:r>
      <w:r w:rsidR="00277449">
        <w:t>here the incident occurred</w:t>
      </w:r>
    </w:p>
    <w:p w14:paraId="02F3C634" w14:textId="77777777" w:rsidR="0084040D" w:rsidRDefault="00511F72" w:rsidP="0084040D">
      <w:pPr>
        <w:numPr>
          <w:ilvl w:val="0"/>
          <w:numId w:val="23"/>
        </w:numPr>
        <w:spacing w:before="0" w:after="0"/>
      </w:pPr>
      <w:r>
        <w:t>An explanation of h</w:t>
      </w:r>
      <w:r w:rsidR="00277449">
        <w:t>ow the incident occurred</w:t>
      </w:r>
    </w:p>
    <w:p w14:paraId="5D077DF9" w14:textId="77777777" w:rsidR="00277449" w:rsidRDefault="00277449" w:rsidP="00277449">
      <w:r>
        <w:t>Th</w:t>
      </w:r>
      <w:r w:rsidR="0084040D">
        <w:t xml:space="preserve">e Sharps Injury Log </w:t>
      </w:r>
      <w:r>
        <w:t>is reviewed at least once per year as part of the annual program evaluation and is kept for at least 5 years following the end of the calendar year that it covers.</w:t>
      </w:r>
      <w:r w:rsidR="0084040D">
        <w:t xml:space="preserve"> </w:t>
      </w:r>
      <w:r>
        <w:t xml:space="preserve"> Copies that are provided upon request must have any personal identifiers removed.</w:t>
      </w:r>
    </w:p>
    <w:p w14:paraId="0378A56F" w14:textId="77777777" w:rsidR="00277449" w:rsidRPr="00277449" w:rsidRDefault="00277449" w:rsidP="00277449">
      <w:r>
        <w:rPr>
          <w:color w:val="FF0000"/>
        </w:rPr>
        <w:fldChar w:fldCharType="begin">
          <w:ffData>
            <w:name w:val="Text16"/>
            <w:enabled/>
            <w:calcOnExit w:val="0"/>
            <w:textInput>
              <w:default w:val="[Employer's name or job title]"/>
            </w:textInput>
          </w:ffData>
        </w:fldChar>
      </w:r>
      <w:r>
        <w:rPr>
          <w:color w:val="FF0000"/>
        </w:rPr>
        <w:instrText xml:space="preserve"> FORMTEXT </w:instrText>
      </w:r>
      <w:r>
        <w:rPr>
          <w:color w:val="FF0000"/>
        </w:rPr>
      </w:r>
      <w:r>
        <w:rPr>
          <w:color w:val="FF0000"/>
        </w:rPr>
        <w:fldChar w:fldCharType="separate"/>
      </w:r>
      <w:r>
        <w:rPr>
          <w:noProof/>
          <w:color w:val="FF0000"/>
        </w:rPr>
        <w:t>[Employer's name or job title]</w:t>
      </w:r>
      <w:r>
        <w:rPr>
          <w:color w:val="FF0000"/>
        </w:rPr>
        <w:fldChar w:fldCharType="end"/>
      </w:r>
      <w:r>
        <w:t xml:space="preserve"> w</w:t>
      </w:r>
      <w:r w:rsidRPr="00277449">
        <w:t>ill maintain the Sharps Injury Log.</w:t>
      </w:r>
    </w:p>
    <w:p w14:paraId="466F53FD" w14:textId="77777777" w:rsidR="00953BB2" w:rsidRDefault="00953BB2">
      <w:r>
        <w:t xml:space="preserve">Record all other exposure incidents that result in medical treatment, (e.g., </w:t>
      </w:r>
      <w:r w:rsidR="00277449">
        <w:t>g</w:t>
      </w:r>
      <w:r>
        <w:t xml:space="preserve">amma globulin, hepatitis B immune globulin, hepatitis B vaccine, etc.) on the OSHA 300 log. </w:t>
      </w:r>
      <w:r w:rsidR="00277449">
        <w:t xml:space="preserve"> </w:t>
      </w:r>
      <w:r>
        <w:t xml:space="preserve">Retain these records for five years. </w:t>
      </w:r>
    </w:p>
    <w:p w14:paraId="37F5E162" w14:textId="77777777" w:rsidR="00953BB2" w:rsidRDefault="00953BB2">
      <w:pPr>
        <w:pStyle w:val="Heading2"/>
      </w:pPr>
      <w:bookmarkStart w:id="42" w:name="_Toc21942625"/>
      <w:r>
        <w:lastRenderedPageBreak/>
        <w:t>Plan evaluation and review</w:t>
      </w:r>
      <w:bookmarkEnd w:id="42"/>
      <w:r>
        <w:t xml:space="preserve"> </w:t>
      </w:r>
    </w:p>
    <w:p w14:paraId="6ED44996" w14:textId="77777777" w:rsidR="00953BB2" w:rsidRDefault="00953BB2">
      <w:r>
        <w:t>Review the exposure control plan and update it at least annually.</w:t>
      </w:r>
      <w:r w:rsidR="009A2018">
        <w:t xml:space="preserve"> </w:t>
      </w:r>
      <w:r>
        <w:t xml:space="preserve"> </w:t>
      </w:r>
      <w:bookmarkStart w:id="43" w:name="Text18"/>
      <w:r w:rsidR="00175022">
        <w:rPr>
          <w:color w:val="FF0000"/>
        </w:rPr>
        <w:fldChar w:fldCharType="begin">
          <w:ffData>
            <w:name w:val="Text18"/>
            <w:enabled/>
            <w:calcOnExit w:val="0"/>
            <w:textInput>
              <w:default w:val="[Employer's name or job title]"/>
            </w:textInput>
          </w:ffData>
        </w:fldChar>
      </w:r>
      <w:r w:rsidR="00175022">
        <w:rPr>
          <w:color w:val="FF0000"/>
        </w:rPr>
        <w:instrText xml:space="preserve"> FORMTEXT </w:instrText>
      </w:r>
      <w:r w:rsidR="00175022">
        <w:rPr>
          <w:color w:val="FF0000"/>
        </w:rPr>
      </w:r>
      <w:r w:rsidR="00175022">
        <w:rPr>
          <w:color w:val="FF0000"/>
        </w:rPr>
        <w:fldChar w:fldCharType="separate"/>
      </w:r>
      <w:r w:rsidR="00175022">
        <w:rPr>
          <w:noProof/>
          <w:color w:val="FF0000"/>
        </w:rPr>
        <w:t>[Employer's name or job title]</w:t>
      </w:r>
      <w:r w:rsidR="00175022">
        <w:rPr>
          <w:color w:val="FF0000"/>
        </w:rPr>
        <w:fldChar w:fldCharType="end"/>
      </w:r>
      <w:bookmarkEnd w:id="43"/>
      <w:r>
        <w:t xml:space="preserve"> is responsible for the annual review. </w:t>
      </w:r>
      <w:r w:rsidR="009A2018">
        <w:t xml:space="preserve"> </w:t>
      </w:r>
      <w:r>
        <w:t xml:space="preserve">Sign and date this exposure plan when the review has taken place. </w:t>
      </w:r>
    </w:p>
    <w:p w14:paraId="6117E94A" w14:textId="77777777" w:rsidR="007B1F23" w:rsidRDefault="00953BB2">
      <w:pPr>
        <w:tabs>
          <w:tab w:val="right" w:pos="9360"/>
        </w:tabs>
        <w:rPr>
          <w:sz w:val="20"/>
        </w:rPr>
      </w:pPr>
      <w:r>
        <w:rPr>
          <w:sz w:val="20"/>
        </w:rPr>
        <w:t>Signatu</w:t>
      </w:r>
      <w:r w:rsidR="009A2018">
        <w:rPr>
          <w:sz w:val="20"/>
        </w:rPr>
        <w:t>re: ____________________________</w:t>
      </w:r>
      <w:r w:rsidR="009A2018">
        <w:rPr>
          <w:sz w:val="20"/>
        </w:rPr>
        <w:tab/>
        <w:t>Date: ________________</w:t>
      </w:r>
    </w:p>
    <w:p w14:paraId="6D5DA800" w14:textId="04445C28" w:rsidR="007B1F23" w:rsidRPr="001A5B30" w:rsidRDefault="007B1F23" w:rsidP="00BB73F5">
      <w:pPr>
        <w:pStyle w:val="Heading1"/>
      </w:pPr>
      <w:r>
        <w:rPr>
          <w:sz w:val="20"/>
        </w:rPr>
        <w:br w:type="page"/>
      </w:r>
      <w:bookmarkStart w:id="44" w:name="_Toc21942626"/>
      <w:r w:rsidRPr="001A5B30">
        <w:lastRenderedPageBreak/>
        <w:t>Appendix A</w:t>
      </w:r>
      <w:r w:rsidR="00063C4C">
        <w:t xml:space="preserve"> – Hepatitis B Vaccination Record</w:t>
      </w:r>
      <w:bookmarkEnd w:id="44"/>
    </w:p>
    <w:p w14:paraId="3D030C53" w14:textId="77777777" w:rsidR="007B1F23" w:rsidRPr="001A5B30" w:rsidRDefault="007B1F23" w:rsidP="007B1F23">
      <w:pPr>
        <w:tabs>
          <w:tab w:val="right" w:pos="9360"/>
        </w:tabs>
        <w:spacing w:before="0" w:after="0"/>
      </w:pPr>
    </w:p>
    <w:p w14:paraId="38FC9D9A" w14:textId="77777777" w:rsidR="001A5B30" w:rsidRPr="001A5B30" w:rsidRDefault="001A5B30" w:rsidP="001A5B30">
      <w:pPr>
        <w:tabs>
          <w:tab w:val="right" w:pos="9360"/>
        </w:tabs>
        <w:spacing w:before="0" w:after="0"/>
      </w:pPr>
    </w:p>
    <w:p w14:paraId="4E36E16E" w14:textId="77777777" w:rsidR="001A5B30" w:rsidRPr="001A5B30" w:rsidRDefault="001A5B30" w:rsidP="001A5B30">
      <w:pPr>
        <w:tabs>
          <w:tab w:val="right" w:pos="9360"/>
        </w:tabs>
        <w:spacing w:before="0" w:after="0"/>
      </w:pPr>
    </w:p>
    <w:p w14:paraId="2A73138D" w14:textId="77777777" w:rsidR="001A5B30" w:rsidRPr="001A5B30" w:rsidRDefault="001A5B30" w:rsidP="001A5B30">
      <w:pPr>
        <w:tabs>
          <w:tab w:val="right" w:pos="9360"/>
        </w:tabs>
        <w:spacing w:before="0" w:after="0"/>
      </w:pPr>
      <w:r w:rsidRPr="001A5B30">
        <w:rPr>
          <w:b/>
        </w:rPr>
        <w:t>HEPATITIS B VACCINATION RECORD</w:t>
      </w:r>
    </w:p>
    <w:p w14:paraId="1BC1D2DB" w14:textId="77777777" w:rsidR="001A5B30" w:rsidRPr="001A5B30" w:rsidRDefault="001A5B30" w:rsidP="001A5B30">
      <w:pPr>
        <w:tabs>
          <w:tab w:val="right" w:pos="9360"/>
        </w:tabs>
        <w:spacing w:before="0" w:after="0"/>
      </w:pPr>
    </w:p>
    <w:p w14:paraId="75C2CBBC" w14:textId="77777777" w:rsidR="001A5B30" w:rsidRPr="001A5B30" w:rsidRDefault="001A5B30" w:rsidP="001A5B30">
      <w:pPr>
        <w:tabs>
          <w:tab w:val="right" w:pos="9360"/>
        </w:tabs>
        <w:spacing w:before="0" w:after="0"/>
      </w:pPr>
      <w:r w:rsidRPr="001A5B30">
        <w:t xml:space="preserve">I understand that due to my occupational exposure to blood or other potentially infectious materials, I may be at risk of acquiring hepatitis B virus (HBV) infection.  I have been given information on the hepatitis B vaccine, including information on its efficacy, safety, method of administration and the benefits of being vaccinated. </w:t>
      </w:r>
      <w:r>
        <w:t xml:space="preserve"> </w:t>
      </w:r>
      <w:r w:rsidRPr="001A5B30">
        <w:t>I also understand that the vaccine and vaccination series will be offered free of charge.</w:t>
      </w:r>
    </w:p>
    <w:p w14:paraId="4D0EE3A2" w14:textId="77777777" w:rsidR="001A5B30" w:rsidRPr="001A5B30" w:rsidRDefault="001A5B30" w:rsidP="001A5B30">
      <w:pPr>
        <w:tabs>
          <w:tab w:val="right" w:pos="9360"/>
        </w:tabs>
        <w:spacing w:before="0" w:after="0"/>
      </w:pPr>
    </w:p>
    <w:p w14:paraId="4F3F8CE6" w14:textId="77777777" w:rsidR="001A5B30" w:rsidRPr="001A5B30" w:rsidRDefault="001A5B30" w:rsidP="001A5B30">
      <w:pPr>
        <w:tabs>
          <w:tab w:val="right" w:pos="9360"/>
        </w:tabs>
        <w:spacing w:before="0" w:after="0"/>
      </w:pPr>
    </w:p>
    <w:p w14:paraId="540D4598" w14:textId="77777777" w:rsidR="001A5B30" w:rsidRPr="001A5B30" w:rsidRDefault="001A5B30" w:rsidP="001A5B30">
      <w:pPr>
        <w:tabs>
          <w:tab w:val="right" w:pos="9360"/>
        </w:tabs>
        <w:spacing w:before="0" w:after="0"/>
      </w:pPr>
      <w:r w:rsidRPr="001A5B30">
        <w:t>I, _______________________________________________ have completed the following inoculations using:</w:t>
      </w:r>
    </w:p>
    <w:p w14:paraId="1C33C398" w14:textId="77777777" w:rsidR="001A5B30" w:rsidRPr="001A5B30" w:rsidRDefault="001A5B30" w:rsidP="001A5B30">
      <w:pPr>
        <w:tabs>
          <w:tab w:val="right" w:pos="9360"/>
        </w:tabs>
        <w:spacing w:before="0" w:after="0"/>
      </w:pPr>
    </w:p>
    <w:p w14:paraId="08E35CDD" w14:textId="77777777" w:rsidR="001A5B30" w:rsidRPr="001A5B30" w:rsidRDefault="001A5B30" w:rsidP="001A5B30">
      <w:pPr>
        <w:tabs>
          <w:tab w:val="left" w:pos="4320"/>
          <w:tab w:val="right" w:pos="9360"/>
        </w:tabs>
        <w:spacing w:before="0" w:after="0"/>
      </w:pPr>
      <w:r w:rsidRPr="001A5B30">
        <w:sym w:font="Wingdings" w:char="F072"/>
      </w:r>
      <w:r w:rsidRPr="001A5B30">
        <w:t xml:space="preserve"> </w:t>
      </w:r>
      <w:proofErr w:type="spellStart"/>
      <w:r w:rsidRPr="001A5B30">
        <w:t>Recombivax</w:t>
      </w:r>
      <w:proofErr w:type="spellEnd"/>
      <w:r w:rsidRPr="001A5B30">
        <w:t>-HB Vaccine</w:t>
      </w:r>
      <w:r w:rsidR="00946DD3">
        <w:t xml:space="preserve">              </w:t>
      </w:r>
      <w:r w:rsidRPr="001A5B30">
        <w:t>or</w:t>
      </w:r>
      <w:r w:rsidR="00946DD3">
        <w:t xml:space="preserve"> </w:t>
      </w:r>
      <w:r w:rsidR="00946DD3">
        <w:tab/>
      </w:r>
      <w:r w:rsidR="00946DD3" w:rsidRPr="001A5B30">
        <w:sym w:font="Wingdings" w:char="F072"/>
      </w:r>
      <w:r w:rsidR="00946DD3" w:rsidRPr="001A5B30">
        <w:t xml:space="preserve"> </w:t>
      </w:r>
      <w:proofErr w:type="spellStart"/>
      <w:r w:rsidRPr="001A5B30">
        <w:t>Enerix</w:t>
      </w:r>
      <w:proofErr w:type="spellEnd"/>
      <w:r w:rsidRPr="001A5B30">
        <w:t>-B Vaccine</w:t>
      </w:r>
    </w:p>
    <w:p w14:paraId="156E3812" w14:textId="77777777" w:rsidR="001A5B30" w:rsidRPr="001A5B30" w:rsidRDefault="001A5B30" w:rsidP="001A5B30">
      <w:pPr>
        <w:tabs>
          <w:tab w:val="right" w:pos="9360"/>
        </w:tabs>
        <w:spacing w:before="0" w:after="0"/>
      </w:pPr>
    </w:p>
    <w:p w14:paraId="4069BD57" w14:textId="77777777" w:rsidR="001A5B30" w:rsidRPr="001A5B30" w:rsidRDefault="001A5B30" w:rsidP="001A5B30">
      <w:pPr>
        <w:tabs>
          <w:tab w:val="right" w:pos="9360"/>
        </w:tabs>
        <w:spacing w:before="0" w:after="0"/>
      </w:pPr>
    </w:p>
    <w:p w14:paraId="3391924A" w14:textId="77777777" w:rsidR="001A5B30" w:rsidRPr="001A5B30" w:rsidRDefault="001A5B30" w:rsidP="001A5B30">
      <w:r w:rsidRPr="001A5B30">
        <w:sym w:font="Wingdings" w:char="F072"/>
      </w:r>
      <w:r w:rsidRPr="001A5B30">
        <w:t xml:space="preserve"> Inoculation 1 Date:</w:t>
      </w:r>
      <w:r>
        <w:t xml:space="preserve"> _____________________</w:t>
      </w:r>
      <w:r>
        <w:tab/>
      </w:r>
      <w:r w:rsidRPr="001A5B30">
        <w:t>Given at:</w:t>
      </w:r>
      <w:r>
        <w:t xml:space="preserve"> ____________________________</w:t>
      </w:r>
    </w:p>
    <w:p w14:paraId="72A5F8FF" w14:textId="77777777" w:rsidR="001A5B30" w:rsidRPr="001A5B30" w:rsidRDefault="001A5B30" w:rsidP="001A5B30">
      <w:r w:rsidRPr="001A5B30">
        <w:sym w:font="Wingdings" w:char="F072"/>
      </w:r>
      <w:r w:rsidRPr="001A5B30">
        <w:t xml:space="preserve"> Inoculation 2 Date:</w:t>
      </w:r>
      <w:r>
        <w:t xml:space="preserve"> _____________________</w:t>
      </w:r>
      <w:r w:rsidRPr="001A5B30">
        <w:t>_</w:t>
      </w:r>
      <w:r w:rsidRPr="001A5B30">
        <w:tab/>
        <w:t>Given at:</w:t>
      </w:r>
      <w:r>
        <w:t xml:space="preserve"> ____________________________</w:t>
      </w:r>
    </w:p>
    <w:p w14:paraId="644E3FDA" w14:textId="77777777" w:rsidR="001A5B30" w:rsidRPr="001A5B30" w:rsidRDefault="001A5B30" w:rsidP="001A5B30">
      <w:r w:rsidRPr="001A5B30">
        <w:sym w:font="Wingdings" w:char="F072"/>
      </w:r>
      <w:r w:rsidRPr="001A5B30">
        <w:t xml:space="preserve"> Inoculation 3 Date:</w:t>
      </w:r>
      <w:r>
        <w:t xml:space="preserve"> _____________________</w:t>
      </w:r>
      <w:r>
        <w:tab/>
      </w:r>
      <w:r w:rsidRPr="001A5B30">
        <w:t>Given at:</w:t>
      </w:r>
      <w:r>
        <w:t xml:space="preserve"> ____________________________</w:t>
      </w:r>
    </w:p>
    <w:p w14:paraId="28F479B8" w14:textId="77777777" w:rsidR="001A5B30" w:rsidRPr="001A5B30" w:rsidRDefault="001A5B30" w:rsidP="001A5B30">
      <w:pPr>
        <w:tabs>
          <w:tab w:val="right" w:pos="9360"/>
        </w:tabs>
        <w:spacing w:before="0" w:after="0"/>
        <w:rPr>
          <w:sz w:val="20"/>
        </w:rPr>
      </w:pPr>
    </w:p>
    <w:p w14:paraId="45EE546C" w14:textId="77777777" w:rsidR="001A5B30" w:rsidRPr="001A5B30" w:rsidRDefault="001A5B30" w:rsidP="001A5B30">
      <w:pPr>
        <w:tabs>
          <w:tab w:val="right" w:pos="9360"/>
        </w:tabs>
        <w:spacing w:before="0" w:after="0"/>
        <w:rPr>
          <w:sz w:val="20"/>
        </w:rPr>
      </w:pPr>
    </w:p>
    <w:p w14:paraId="63297F23" w14:textId="77777777" w:rsidR="001A5B30" w:rsidRPr="001A5B30" w:rsidRDefault="001A5B30" w:rsidP="001A5B30">
      <w:pPr>
        <w:tabs>
          <w:tab w:val="right" w:pos="9360"/>
        </w:tabs>
        <w:spacing w:before="0" w:after="0"/>
        <w:rPr>
          <w:sz w:val="20"/>
        </w:rPr>
      </w:pPr>
    </w:p>
    <w:p w14:paraId="49FF3BA1" w14:textId="77777777" w:rsidR="001A5B30" w:rsidRPr="001A5B30" w:rsidRDefault="001A5B30" w:rsidP="001A5B30">
      <w:pPr>
        <w:tabs>
          <w:tab w:val="right" w:pos="9360"/>
        </w:tabs>
        <w:spacing w:before="0" w:after="0"/>
        <w:rPr>
          <w:sz w:val="20"/>
        </w:rPr>
      </w:pPr>
    </w:p>
    <w:p w14:paraId="5F9F6820" w14:textId="77777777" w:rsidR="001A5B30" w:rsidRPr="001A5B30" w:rsidRDefault="001A5B30" w:rsidP="007B1F23">
      <w:pPr>
        <w:tabs>
          <w:tab w:val="right" w:pos="9360"/>
        </w:tabs>
        <w:spacing w:before="0" w:after="0"/>
        <w:rPr>
          <w:sz w:val="20"/>
        </w:rPr>
      </w:pPr>
    </w:p>
    <w:p w14:paraId="016A8F43" w14:textId="77777777" w:rsidR="001A5B30" w:rsidRPr="001A5B30" w:rsidRDefault="001A5B30" w:rsidP="007B1F23">
      <w:pPr>
        <w:tabs>
          <w:tab w:val="right" w:pos="9360"/>
        </w:tabs>
        <w:spacing w:before="0" w:after="0"/>
        <w:rPr>
          <w:sz w:val="20"/>
        </w:rPr>
      </w:pPr>
    </w:p>
    <w:p w14:paraId="7006A593" w14:textId="77777777" w:rsidR="001A5B30" w:rsidRPr="001A5B30" w:rsidRDefault="001A5B30" w:rsidP="007B1F23">
      <w:pPr>
        <w:tabs>
          <w:tab w:val="right" w:pos="9360"/>
        </w:tabs>
        <w:spacing w:before="0" w:after="0"/>
        <w:rPr>
          <w:sz w:val="20"/>
        </w:rPr>
      </w:pPr>
    </w:p>
    <w:p w14:paraId="4A0AE6FF" w14:textId="6F8120B8" w:rsidR="001A5B30" w:rsidRPr="00946DD3" w:rsidRDefault="001A5B30" w:rsidP="00BB73F5">
      <w:pPr>
        <w:pStyle w:val="Heading1"/>
      </w:pPr>
      <w:r w:rsidRPr="001A5B30">
        <w:rPr>
          <w:sz w:val="20"/>
        </w:rPr>
        <w:br w:type="page"/>
      </w:r>
      <w:bookmarkStart w:id="45" w:name="_Toc21942627"/>
      <w:r w:rsidRPr="00946DD3">
        <w:lastRenderedPageBreak/>
        <w:t>Appendix B</w:t>
      </w:r>
      <w:r w:rsidR="00BB73F5">
        <w:t xml:space="preserve"> </w:t>
      </w:r>
      <w:r w:rsidR="00063C4C">
        <w:t>–</w:t>
      </w:r>
      <w:r w:rsidR="00BB73F5">
        <w:t xml:space="preserve"> </w:t>
      </w:r>
      <w:r w:rsidR="00063C4C" w:rsidRPr="00063C4C">
        <w:t>Hepatitis B Vaccine Declination Form</w:t>
      </w:r>
      <w:bookmarkEnd w:id="45"/>
    </w:p>
    <w:p w14:paraId="1F4CADEA" w14:textId="77777777" w:rsidR="001A5B30" w:rsidRPr="00946DD3" w:rsidRDefault="001A5B30" w:rsidP="007B1F23">
      <w:pPr>
        <w:tabs>
          <w:tab w:val="right" w:pos="9360"/>
        </w:tabs>
        <w:spacing w:before="0" w:after="0"/>
      </w:pPr>
    </w:p>
    <w:p w14:paraId="5BB8A55A" w14:textId="77777777" w:rsidR="007B1F23" w:rsidRPr="00946DD3" w:rsidRDefault="007B1F23" w:rsidP="007B1F23">
      <w:pPr>
        <w:tabs>
          <w:tab w:val="right" w:pos="9360"/>
        </w:tabs>
        <w:spacing w:before="0" w:after="0"/>
        <w:jc w:val="center"/>
        <w:rPr>
          <w:b/>
        </w:rPr>
      </w:pPr>
      <w:r w:rsidRPr="00946DD3">
        <w:rPr>
          <w:b/>
        </w:rPr>
        <w:t>Hepatitis B Vaccine Declination Form</w:t>
      </w:r>
    </w:p>
    <w:p w14:paraId="55AC4223" w14:textId="77777777" w:rsidR="007B1F23" w:rsidRPr="00946DD3" w:rsidRDefault="007B1F23" w:rsidP="007B1F23">
      <w:pPr>
        <w:tabs>
          <w:tab w:val="right" w:pos="9360"/>
        </w:tabs>
        <w:spacing w:before="0" w:after="0"/>
      </w:pPr>
      <w:r w:rsidRPr="00946DD3">
        <w:t xml:space="preserve">I understand that due to my occupational exposure to blood or other potentially infectious materials I may be at risk of acquiring hepatitis B virus (HBV) infection. </w:t>
      </w:r>
      <w:r w:rsidR="00813D8D" w:rsidRPr="00946DD3">
        <w:t xml:space="preserve"> </w:t>
      </w:r>
      <w:r w:rsidRPr="00946DD3">
        <w:t xml:space="preserve">I have been given the opportunity to be vaccinated with hepatitis B vaccine, at no charge to myself. </w:t>
      </w:r>
      <w:r w:rsidR="00813D8D" w:rsidRPr="00946DD3">
        <w:t xml:space="preserve"> </w:t>
      </w:r>
      <w:r w:rsidRPr="00946DD3">
        <w:t>However, I decline hepatitis B vaccination at this time.</w:t>
      </w:r>
      <w:r w:rsidR="00813D8D" w:rsidRPr="00946DD3">
        <w:t xml:space="preserve"> </w:t>
      </w:r>
      <w:r w:rsidRPr="00946DD3">
        <w:t xml:space="preserve"> I understand that by declining this vaccine I continue to be at risk of acquiring hepatitis B, a serious disease. </w:t>
      </w:r>
      <w:r w:rsidR="00813D8D" w:rsidRPr="00946DD3">
        <w:t xml:space="preserve"> </w:t>
      </w:r>
      <w:r w:rsidRPr="00946DD3">
        <w:t xml:space="preserve">If in the future I continue to have occupational exposure to blood or other potentially infectious materials and I want to be vaccinated with hepatitis B vaccine, I can receive the </w:t>
      </w:r>
      <w:r w:rsidR="00813D8D" w:rsidRPr="00946DD3">
        <w:t>vaccination at no charge to me.</w:t>
      </w:r>
    </w:p>
    <w:p w14:paraId="4C722DC1" w14:textId="77777777" w:rsidR="007B1F23" w:rsidRPr="00946DD3" w:rsidRDefault="007B1F23" w:rsidP="007B1F23">
      <w:pPr>
        <w:tabs>
          <w:tab w:val="right" w:pos="9360"/>
        </w:tabs>
        <w:spacing w:before="0" w:after="0"/>
      </w:pPr>
    </w:p>
    <w:p w14:paraId="53521450" w14:textId="77777777" w:rsidR="007B1F23" w:rsidRPr="00946DD3" w:rsidRDefault="007B1F23" w:rsidP="007B1F23">
      <w:pPr>
        <w:tabs>
          <w:tab w:val="right" w:pos="9360"/>
        </w:tabs>
        <w:spacing w:before="0" w:after="0"/>
      </w:pPr>
    </w:p>
    <w:p w14:paraId="0EE21AAE" w14:textId="77777777" w:rsidR="007B1F23" w:rsidRPr="00946DD3" w:rsidRDefault="007B1F23" w:rsidP="00813D8D">
      <w:pPr>
        <w:tabs>
          <w:tab w:val="left" w:pos="3600"/>
          <w:tab w:val="left" w:pos="4320"/>
        </w:tabs>
        <w:spacing w:before="0" w:after="0"/>
        <w:rPr>
          <w:u w:val="single"/>
        </w:rPr>
      </w:pPr>
      <w:r w:rsidRPr="00946DD3">
        <w:rPr>
          <w:u w:val="single"/>
        </w:rPr>
        <w:tab/>
      </w:r>
      <w:r w:rsidRPr="00946DD3">
        <w:tab/>
      </w:r>
      <w:r w:rsidRPr="00946DD3">
        <w:rPr>
          <w:u w:val="single"/>
        </w:rPr>
        <w:tab/>
      </w:r>
      <w:r w:rsidR="00813D8D" w:rsidRPr="00946DD3">
        <w:rPr>
          <w:u w:val="single"/>
        </w:rPr>
        <w:tab/>
      </w:r>
      <w:r w:rsidR="00813D8D" w:rsidRPr="00946DD3">
        <w:rPr>
          <w:u w:val="single"/>
        </w:rPr>
        <w:tab/>
      </w:r>
    </w:p>
    <w:p w14:paraId="132641FB" w14:textId="77777777" w:rsidR="007B1F23" w:rsidRPr="00946DD3" w:rsidRDefault="007B1F23" w:rsidP="00306328">
      <w:pPr>
        <w:tabs>
          <w:tab w:val="left" w:pos="3600"/>
          <w:tab w:val="left" w:pos="4320"/>
          <w:tab w:val="left" w:pos="5400"/>
          <w:tab w:val="right" w:pos="9360"/>
        </w:tabs>
        <w:spacing w:before="0" w:after="0"/>
      </w:pPr>
      <w:r w:rsidRPr="00946DD3">
        <w:t>Signature of em</w:t>
      </w:r>
      <w:r w:rsidR="00306328" w:rsidRPr="00946DD3">
        <w:t>ployee</w:t>
      </w:r>
      <w:r w:rsidR="00306328" w:rsidRPr="00946DD3">
        <w:tab/>
      </w:r>
      <w:r w:rsidR="00306328" w:rsidRPr="00946DD3">
        <w:tab/>
        <w:t>Date</w:t>
      </w:r>
    </w:p>
    <w:p w14:paraId="3DBDF993" w14:textId="77777777" w:rsidR="007B1F23" w:rsidRPr="00946DD3" w:rsidRDefault="007B1F23" w:rsidP="00306328">
      <w:pPr>
        <w:tabs>
          <w:tab w:val="left" w:pos="3600"/>
          <w:tab w:val="left" w:pos="4320"/>
          <w:tab w:val="left" w:pos="5400"/>
          <w:tab w:val="right" w:pos="9360"/>
        </w:tabs>
        <w:spacing w:before="0" w:after="0"/>
      </w:pPr>
    </w:p>
    <w:p w14:paraId="3C1C4981" w14:textId="77777777" w:rsidR="007B1F23" w:rsidRPr="00946DD3" w:rsidRDefault="007B1F23" w:rsidP="00306328">
      <w:pPr>
        <w:tabs>
          <w:tab w:val="left" w:pos="3600"/>
          <w:tab w:val="left" w:pos="4320"/>
          <w:tab w:val="left" w:pos="5400"/>
          <w:tab w:val="right" w:pos="9360"/>
        </w:tabs>
        <w:spacing w:before="0" w:after="0"/>
      </w:pPr>
    </w:p>
    <w:p w14:paraId="243CB02F" w14:textId="77777777" w:rsidR="007B1F23" w:rsidRPr="00946DD3" w:rsidRDefault="007B1F23" w:rsidP="00306328">
      <w:pPr>
        <w:tabs>
          <w:tab w:val="left" w:pos="3600"/>
          <w:tab w:val="left" w:pos="4320"/>
          <w:tab w:val="left" w:pos="5400"/>
        </w:tabs>
        <w:spacing w:before="0" w:after="0"/>
        <w:rPr>
          <w:u w:val="single"/>
        </w:rPr>
      </w:pPr>
      <w:r w:rsidRPr="00946DD3">
        <w:rPr>
          <w:u w:val="single"/>
        </w:rPr>
        <w:tab/>
      </w:r>
      <w:r w:rsidRPr="00946DD3">
        <w:tab/>
      </w:r>
      <w:r w:rsidRPr="00946DD3">
        <w:rPr>
          <w:u w:val="single"/>
        </w:rPr>
        <w:tab/>
      </w:r>
      <w:r w:rsidR="00813D8D" w:rsidRPr="00946DD3">
        <w:rPr>
          <w:u w:val="single"/>
        </w:rPr>
        <w:tab/>
      </w:r>
      <w:r w:rsidR="00813D8D" w:rsidRPr="00946DD3">
        <w:rPr>
          <w:u w:val="single"/>
        </w:rPr>
        <w:tab/>
      </w:r>
    </w:p>
    <w:p w14:paraId="473FB824" w14:textId="77777777" w:rsidR="007B1F23" w:rsidRPr="00946DD3" w:rsidRDefault="007B1F23" w:rsidP="00306328">
      <w:pPr>
        <w:tabs>
          <w:tab w:val="left" w:pos="3600"/>
          <w:tab w:val="left" w:pos="4320"/>
          <w:tab w:val="left" w:pos="5400"/>
        </w:tabs>
        <w:spacing w:before="0" w:after="0"/>
      </w:pPr>
      <w:r w:rsidRPr="00946DD3">
        <w:t>Print name of employee</w:t>
      </w:r>
      <w:r w:rsidR="00306328" w:rsidRPr="00946DD3">
        <w:tab/>
      </w:r>
      <w:r w:rsidR="00306328" w:rsidRPr="00946DD3">
        <w:tab/>
        <w:t>Date</w:t>
      </w:r>
    </w:p>
    <w:p w14:paraId="72881857" w14:textId="77777777" w:rsidR="007B1F23" w:rsidRPr="00946DD3" w:rsidRDefault="007B1F23" w:rsidP="00306328">
      <w:pPr>
        <w:tabs>
          <w:tab w:val="left" w:pos="3600"/>
          <w:tab w:val="left" w:pos="4320"/>
          <w:tab w:val="left" w:pos="5400"/>
          <w:tab w:val="right" w:pos="9360"/>
        </w:tabs>
        <w:spacing w:before="0" w:after="0"/>
      </w:pPr>
    </w:p>
    <w:p w14:paraId="6A1AA495" w14:textId="77777777" w:rsidR="007B1F23" w:rsidRPr="00946DD3" w:rsidRDefault="007B1F23" w:rsidP="00306328">
      <w:pPr>
        <w:tabs>
          <w:tab w:val="left" w:pos="3600"/>
          <w:tab w:val="left" w:pos="4320"/>
          <w:tab w:val="left" w:pos="5400"/>
          <w:tab w:val="right" w:pos="9360"/>
        </w:tabs>
        <w:spacing w:before="0" w:after="0"/>
      </w:pPr>
    </w:p>
    <w:p w14:paraId="1B28E663" w14:textId="77777777" w:rsidR="007B1F23" w:rsidRPr="00946DD3" w:rsidRDefault="007B1F23" w:rsidP="00306328">
      <w:pPr>
        <w:tabs>
          <w:tab w:val="left" w:pos="3600"/>
          <w:tab w:val="left" w:pos="4320"/>
          <w:tab w:val="left" w:pos="5400"/>
        </w:tabs>
        <w:spacing w:before="0" w:after="0"/>
        <w:rPr>
          <w:u w:val="single"/>
        </w:rPr>
      </w:pPr>
      <w:r w:rsidRPr="00946DD3">
        <w:rPr>
          <w:u w:val="single"/>
        </w:rPr>
        <w:tab/>
      </w:r>
      <w:r w:rsidRPr="00946DD3">
        <w:tab/>
      </w:r>
      <w:r w:rsidRPr="00946DD3">
        <w:rPr>
          <w:u w:val="single"/>
        </w:rPr>
        <w:tab/>
      </w:r>
      <w:r w:rsidR="00813D8D" w:rsidRPr="00946DD3">
        <w:rPr>
          <w:u w:val="single"/>
        </w:rPr>
        <w:tab/>
      </w:r>
      <w:r w:rsidR="00813D8D" w:rsidRPr="00946DD3">
        <w:rPr>
          <w:u w:val="single"/>
        </w:rPr>
        <w:tab/>
      </w:r>
    </w:p>
    <w:p w14:paraId="0B1B19EB" w14:textId="77777777" w:rsidR="009A2018" w:rsidRPr="00946DD3" w:rsidRDefault="007B1F23" w:rsidP="00306328">
      <w:pPr>
        <w:tabs>
          <w:tab w:val="left" w:pos="3600"/>
          <w:tab w:val="left" w:pos="4320"/>
          <w:tab w:val="left" w:pos="5400"/>
          <w:tab w:val="right" w:pos="9360"/>
        </w:tabs>
        <w:spacing w:before="0" w:after="0"/>
      </w:pPr>
      <w:r w:rsidRPr="00946DD3">
        <w:t>Witness signature and position</w:t>
      </w:r>
      <w:r w:rsidR="00306328" w:rsidRPr="00946DD3">
        <w:tab/>
      </w:r>
      <w:r w:rsidR="00306328" w:rsidRPr="00946DD3">
        <w:tab/>
        <w:t>Date</w:t>
      </w:r>
    </w:p>
    <w:p w14:paraId="29BDF775" w14:textId="77777777" w:rsidR="007B1F23" w:rsidRDefault="007B1F23" w:rsidP="007B1F23">
      <w:pPr>
        <w:tabs>
          <w:tab w:val="right" w:pos="9360"/>
        </w:tabs>
        <w:spacing w:before="0" w:after="0"/>
        <w:rPr>
          <w:sz w:val="20"/>
        </w:rPr>
      </w:pPr>
    </w:p>
    <w:p w14:paraId="77CB07FC" w14:textId="77777777" w:rsidR="00443630" w:rsidRDefault="00443630" w:rsidP="007B1F23">
      <w:pPr>
        <w:tabs>
          <w:tab w:val="right" w:pos="9360"/>
        </w:tabs>
        <w:spacing w:before="0" w:after="0"/>
        <w:rPr>
          <w:sz w:val="20"/>
        </w:rPr>
      </w:pPr>
    </w:p>
    <w:p w14:paraId="42FE4F80" w14:textId="3185EB43" w:rsidR="00443630" w:rsidRPr="00443630" w:rsidRDefault="00443630" w:rsidP="00063C4C">
      <w:pPr>
        <w:pStyle w:val="Heading1"/>
      </w:pPr>
      <w:r>
        <w:rPr>
          <w:sz w:val="20"/>
        </w:rPr>
        <w:br w:type="page"/>
      </w:r>
      <w:bookmarkStart w:id="46" w:name="_Toc21942628"/>
      <w:r w:rsidRPr="00443630">
        <w:lastRenderedPageBreak/>
        <w:t>Appendix C</w:t>
      </w:r>
      <w:r w:rsidR="00063C4C">
        <w:t xml:space="preserve"> – Information and Training Record</w:t>
      </w:r>
      <w:bookmarkEnd w:id="46"/>
    </w:p>
    <w:p w14:paraId="313CAC34" w14:textId="77777777" w:rsidR="00443630" w:rsidRPr="00443630" w:rsidRDefault="00443630" w:rsidP="007B1F23">
      <w:pPr>
        <w:tabs>
          <w:tab w:val="right" w:pos="9360"/>
        </w:tabs>
        <w:spacing w:before="0" w:after="0"/>
      </w:pPr>
    </w:p>
    <w:p w14:paraId="7FA72466" w14:textId="77777777" w:rsidR="00443630" w:rsidRDefault="00443630" w:rsidP="00443630">
      <w:pPr>
        <w:tabs>
          <w:tab w:val="right" w:pos="9360"/>
        </w:tabs>
        <w:spacing w:before="0" w:after="0"/>
        <w:jc w:val="center"/>
        <w:rPr>
          <w:b/>
        </w:rPr>
      </w:pPr>
      <w:r w:rsidRPr="00443630">
        <w:rPr>
          <w:b/>
        </w:rPr>
        <w:t>INFORMATION AND TRAINING RECORD FOR</w:t>
      </w:r>
      <w:r>
        <w:rPr>
          <w:b/>
        </w:rPr>
        <w:t xml:space="preserve"> </w:t>
      </w:r>
      <w:r w:rsidRPr="00443630">
        <w:rPr>
          <w:b/>
        </w:rPr>
        <w:t>EMPLOYEES</w:t>
      </w:r>
    </w:p>
    <w:p w14:paraId="4A2C5145" w14:textId="77777777" w:rsidR="00443630" w:rsidRPr="00443630" w:rsidRDefault="00443630" w:rsidP="00443630">
      <w:pPr>
        <w:tabs>
          <w:tab w:val="right" w:pos="9360"/>
        </w:tabs>
        <w:spacing w:before="0" w:after="0"/>
        <w:jc w:val="center"/>
        <w:rPr>
          <w:b/>
        </w:rPr>
      </w:pPr>
      <w:r w:rsidRPr="00443630">
        <w:rPr>
          <w:b/>
        </w:rPr>
        <w:t>WITH POTENTIAL EXPOSURE TO BLOODBORNE PATHOGENS</w:t>
      </w:r>
    </w:p>
    <w:p w14:paraId="2136936B" w14:textId="77777777" w:rsidR="00443630" w:rsidRPr="00443630" w:rsidRDefault="00443630" w:rsidP="00443630"/>
    <w:p w14:paraId="45C2310F" w14:textId="77777777" w:rsidR="00443630" w:rsidRPr="00443630" w:rsidRDefault="00443630" w:rsidP="00443630">
      <w:pPr>
        <w:rPr>
          <w:b/>
        </w:rPr>
      </w:pPr>
      <w:r w:rsidRPr="00443630">
        <w:rPr>
          <w:b/>
        </w:rPr>
        <w:t>Date(s) of training:</w:t>
      </w:r>
      <w:r>
        <w:t xml:space="preserve"> ________</w:t>
      </w:r>
      <w:r w:rsidR="006D1EC4">
        <w:t>____</w:t>
      </w:r>
      <w:r>
        <w:t>_______</w:t>
      </w:r>
    </w:p>
    <w:p w14:paraId="45E0E756" w14:textId="77777777" w:rsidR="00443630" w:rsidRPr="00443630" w:rsidRDefault="00443630" w:rsidP="00443630">
      <w:r w:rsidRPr="00443630">
        <w:rPr>
          <w:b/>
        </w:rPr>
        <w:t>Trainer(s) name and qualifications</w:t>
      </w:r>
      <w:r w:rsidR="005225D3" w:rsidRPr="00443630">
        <w:rPr>
          <w:b/>
        </w:rPr>
        <w:t>:</w:t>
      </w:r>
      <w:r w:rsidR="005225D3">
        <w:t xml:space="preserve"> _</w:t>
      </w:r>
      <w:r>
        <w:t>__________________</w:t>
      </w:r>
      <w:r w:rsidR="006D1EC4">
        <w:t>_</w:t>
      </w:r>
      <w:r>
        <w:t>___________________________</w:t>
      </w:r>
    </w:p>
    <w:p w14:paraId="6017B4BE" w14:textId="77777777" w:rsidR="00443630" w:rsidRPr="00443630" w:rsidRDefault="00443630" w:rsidP="00443630">
      <w:r>
        <w:t>_____________________________________________________________________________</w:t>
      </w:r>
    </w:p>
    <w:p w14:paraId="087DC973" w14:textId="77777777" w:rsidR="00443630" w:rsidRPr="00443630" w:rsidRDefault="00443630" w:rsidP="00443630">
      <w:pPr>
        <w:rPr>
          <w:b/>
        </w:rPr>
      </w:pPr>
      <w:r w:rsidRPr="00443630">
        <w:rPr>
          <w:b/>
        </w:rPr>
        <w:t>Names and Job Titles of all employees attending this training: (Attach</w:t>
      </w:r>
      <w:r>
        <w:rPr>
          <w:b/>
        </w:rPr>
        <w:t xml:space="preserve"> training roster</w:t>
      </w:r>
      <w:r w:rsidRPr="00443630">
        <w:rPr>
          <w:b/>
        </w:rPr>
        <w:t>)</w:t>
      </w:r>
    </w:p>
    <w:p w14:paraId="5CA5EDE2" w14:textId="77777777" w:rsidR="00443630" w:rsidRPr="00443630" w:rsidRDefault="00443630" w:rsidP="00443630">
      <w:pPr>
        <w:rPr>
          <w:b/>
        </w:rPr>
      </w:pPr>
      <w:r w:rsidRPr="00443630">
        <w:rPr>
          <w:b/>
        </w:rPr>
        <w:t>Agenda and/or materials presented to participants included:</w:t>
      </w:r>
    </w:p>
    <w:p w14:paraId="64A3DE47" w14:textId="77777777" w:rsidR="00443630" w:rsidRDefault="00443630" w:rsidP="00443630">
      <w:pPr>
        <w:numPr>
          <w:ilvl w:val="0"/>
          <w:numId w:val="22"/>
        </w:numPr>
        <w:spacing w:before="0" w:after="0"/>
      </w:pPr>
      <w:r>
        <w:t>Copy and explanation of the standard</w:t>
      </w:r>
    </w:p>
    <w:p w14:paraId="7D932833" w14:textId="77777777" w:rsidR="00443630" w:rsidRDefault="00443630" w:rsidP="00443630">
      <w:pPr>
        <w:numPr>
          <w:ilvl w:val="0"/>
          <w:numId w:val="22"/>
        </w:numPr>
        <w:spacing w:before="0" w:after="0"/>
      </w:pPr>
      <w:r>
        <w:t>Explanation of the ECP and how to get a copy of it</w:t>
      </w:r>
    </w:p>
    <w:p w14:paraId="117A27A3" w14:textId="77777777" w:rsidR="00443630" w:rsidRDefault="00443630" w:rsidP="00443630">
      <w:pPr>
        <w:numPr>
          <w:ilvl w:val="0"/>
          <w:numId w:val="22"/>
        </w:numPr>
        <w:spacing w:before="0" w:after="0"/>
      </w:pPr>
      <w:r>
        <w:t>Methods to recognize tasks that have the possibility of exposure incidents</w:t>
      </w:r>
    </w:p>
    <w:p w14:paraId="164F5C7A" w14:textId="77777777" w:rsidR="00443630" w:rsidRDefault="00443630" w:rsidP="00443630">
      <w:pPr>
        <w:numPr>
          <w:ilvl w:val="0"/>
          <w:numId w:val="22"/>
        </w:numPr>
        <w:spacing w:before="0" w:after="0"/>
      </w:pPr>
      <w:r>
        <w:t>Explanation of the use and limitations of engineering and work practice controls and PPE</w:t>
      </w:r>
    </w:p>
    <w:p w14:paraId="7D9B7A00" w14:textId="77777777" w:rsidR="00443630" w:rsidRDefault="00443630" w:rsidP="00443630">
      <w:pPr>
        <w:numPr>
          <w:ilvl w:val="0"/>
          <w:numId w:val="22"/>
        </w:numPr>
        <w:spacing w:before="0" w:after="0"/>
      </w:pPr>
      <w:r>
        <w:t>Types, uses, location, removal, handling, decontamination and disposal of PPE</w:t>
      </w:r>
    </w:p>
    <w:p w14:paraId="50A44F5B" w14:textId="77777777" w:rsidR="00443630" w:rsidRDefault="00443630" w:rsidP="00443630">
      <w:pPr>
        <w:numPr>
          <w:ilvl w:val="0"/>
          <w:numId w:val="22"/>
        </w:numPr>
        <w:spacing w:before="0" w:after="0"/>
      </w:pPr>
      <w:r>
        <w:t>Explanation for the basis for selection of PPE</w:t>
      </w:r>
    </w:p>
    <w:p w14:paraId="4A852B8D" w14:textId="77777777" w:rsidR="00443630" w:rsidRDefault="00443630" w:rsidP="00443630">
      <w:pPr>
        <w:numPr>
          <w:ilvl w:val="0"/>
          <w:numId w:val="22"/>
        </w:numPr>
        <w:spacing w:before="0" w:after="0"/>
      </w:pPr>
      <w:r>
        <w:t>Information on Hepatitis B vaccine: its efficacy, safety, method of administration, benefits, and that the vaccination is offered free of charge</w:t>
      </w:r>
    </w:p>
    <w:p w14:paraId="71E4A3BA" w14:textId="77777777" w:rsidR="00443630" w:rsidRDefault="00443630" w:rsidP="00443630">
      <w:pPr>
        <w:numPr>
          <w:ilvl w:val="0"/>
          <w:numId w:val="22"/>
        </w:numPr>
        <w:spacing w:before="0" w:after="0"/>
      </w:pPr>
      <w:r>
        <w:lastRenderedPageBreak/>
        <w:t>Who to contact and what to do in an emergency involving potentially infectious materials</w:t>
      </w:r>
    </w:p>
    <w:p w14:paraId="6B69F8CD" w14:textId="77777777" w:rsidR="00443630" w:rsidRDefault="00443630" w:rsidP="00443630">
      <w:pPr>
        <w:numPr>
          <w:ilvl w:val="0"/>
          <w:numId w:val="22"/>
        </w:numPr>
        <w:spacing w:before="0" w:after="0"/>
      </w:pPr>
      <w:r>
        <w:t xml:space="preserve">Procedures to follow in case of exposure incident, method of reporting, and </w:t>
      </w:r>
      <w:r w:rsidR="005225D3">
        <w:t>follow-up</w:t>
      </w:r>
    </w:p>
    <w:p w14:paraId="5B7AAF68" w14:textId="77777777" w:rsidR="00443630" w:rsidRDefault="00443630" w:rsidP="00443630">
      <w:pPr>
        <w:numPr>
          <w:ilvl w:val="0"/>
          <w:numId w:val="22"/>
        </w:numPr>
        <w:spacing w:before="0" w:after="0"/>
      </w:pPr>
      <w:r>
        <w:t>Employer required post-exposure evaluation and follow-up after exposure incident</w:t>
      </w:r>
    </w:p>
    <w:p w14:paraId="0CA80805" w14:textId="77777777" w:rsidR="00443630" w:rsidRDefault="00443630" w:rsidP="00443630">
      <w:pPr>
        <w:numPr>
          <w:ilvl w:val="0"/>
          <w:numId w:val="22"/>
        </w:numPr>
        <w:spacing w:before="0" w:after="0"/>
      </w:pPr>
      <w:r>
        <w:t>Explanation of sign and labels and/or color-coding required and used at your facility</w:t>
      </w:r>
    </w:p>
    <w:p w14:paraId="25485620" w14:textId="77777777" w:rsidR="00443630" w:rsidRDefault="00443630" w:rsidP="00443630">
      <w:pPr>
        <w:numPr>
          <w:ilvl w:val="0"/>
          <w:numId w:val="22"/>
        </w:numPr>
        <w:spacing w:before="0" w:after="0"/>
      </w:pPr>
      <w:r>
        <w:t>Opportunity for interactive questions and answers with conductor of training</w:t>
      </w:r>
    </w:p>
    <w:p w14:paraId="631CC6D7" w14:textId="77777777" w:rsidR="00443630" w:rsidRPr="00443630" w:rsidRDefault="00443630" w:rsidP="00443630"/>
    <w:p w14:paraId="62050F4E" w14:textId="77777777" w:rsidR="00443630" w:rsidRDefault="00443630" w:rsidP="00443630">
      <w:r w:rsidRPr="00443630">
        <w:rPr>
          <w:b/>
        </w:rPr>
        <w:t>Signature of Training Coordinator:</w:t>
      </w:r>
      <w:r>
        <w:t xml:space="preserve"> _________________________________</w:t>
      </w:r>
    </w:p>
    <w:p w14:paraId="7728FE12" w14:textId="2599D89C" w:rsidR="005A6B78" w:rsidRPr="008C71A0" w:rsidRDefault="005A6B78" w:rsidP="00063C4C">
      <w:pPr>
        <w:pStyle w:val="Heading1"/>
      </w:pPr>
      <w:r>
        <w:br w:type="page"/>
      </w:r>
      <w:bookmarkStart w:id="47" w:name="_Toc21942629"/>
      <w:r w:rsidRPr="008C71A0">
        <w:lastRenderedPageBreak/>
        <w:t>Appendix D</w:t>
      </w:r>
      <w:r w:rsidR="00063C4C">
        <w:t xml:space="preserve"> – Exposure Incident Investigation Form</w:t>
      </w:r>
      <w:bookmarkEnd w:id="47"/>
    </w:p>
    <w:p w14:paraId="7AA7F777" w14:textId="77777777" w:rsidR="005A6B78" w:rsidRPr="005A6B78" w:rsidRDefault="005A6B78" w:rsidP="005A6B78">
      <w:pPr>
        <w:jc w:val="center"/>
      </w:pPr>
      <w:r w:rsidRPr="005A6B78">
        <w:rPr>
          <w:b/>
        </w:rPr>
        <w:t>EXPOSURE</w:t>
      </w:r>
      <w:r w:rsidRPr="005A6B78">
        <w:t xml:space="preserve"> </w:t>
      </w:r>
      <w:r w:rsidRPr="005A6B78">
        <w:rPr>
          <w:b/>
        </w:rPr>
        <w:t>INCIDENT INVESTIGATION FORM</w:t>
      </w:r>
    </w:p>
    <w:p w14:paraId="18CD850C" w14:textId="77777777" w:rsidR="005A6B78" w:rsidRPr="005A6B78" w:rsidRDefault="005A6B78" w:rsidP="005A6B78">
      <w:r w:rsidRPr="005A6B78">
        <w:rPr>
          <w:b/>
        </w:rPr>
        <w:t>Date of Incident:</w:t>
      </w:r>
      <w:r>
        <w:rPr>
          <w:b/>
        </w:rPr>
        <w:t xml:space="preserve"> </w:t>
      </w:r>
      <w:r>
        <w:t>________________</w:t>
      </w:r>
      <w:r w:rsidR="008C71A0">
        <w:t>___</w:t>
      </w:r>
      <w:r>
        <w:t>_</w:t>
      </w:r>
      <w:r w:rsidR="008C71A0">
        <w:tab/>
      </w:r>
      <w:r w:rsidRPr="005A6B78">
        <w:rPr>
          <w:b/>
        </w:rPr>
        <w:t>Time of Incident:</w:t>
      </w:r>
      <w:r>
        <w:t xml:space="preserve"> _________________</w:t>
      </w:r>
    </w:p>
    <w:p w14:paraId="1F75D7BB" w14:textId="77777777" w:rsidR="005A6B78" w:rsidRDefault="005A6B78" w:rsidP="005A6B78">
      <w:r w:rsidRPr="005A6B78">
        <w:rPr>
          <w:b/>
        </w:rPr>
        <w:t>Location:</w:t>
      </w:r>
      <w:r>
        <w:t xml:space="preserve"> _____________________________________________________________________</w:t>
      </w:r>
    </w:p>
    <w:p w14:paraId="06E1E785" w14:textId="77777777" w:rsidR="005A6B78" w:rsidRPr="005A6B78" w:rsidRDefault="008C71A0" w:rsidP="005A6B78">
      <w:r>
        <w:t>______________________________________________________________________________</w:t>
      </w:r>
    </w:p>
    <w:p w14:paraId="237B90D7" w14:textId="77777777" w:rsidR="008C71A0" w:rsidRPr="005A6B78" w:rsidRDefault="005A6B78" w:rsidP="008C71A0">
      <w:r w:rsidRPr="005A6B78">
        <w:rPr>
          <w:b/>
        </w:rPr>
        <w:t>Person(s) Involved:</w:t>
      </w:r>
      <w:r w:rsidR="008C71A0">
        <w:t xml:space="preserve"> ____________________________________________________________</w:t>
      </w:r>
    </w:p>
    <w:p w14:paraId="5670526F" w14:textId="77777777" w:rsidR="008C71A0" w:rsidRPr="005A6B78" w:rsidRDefault="008C71A0" w:rsidP="008C71A0">
      <w:r>
        <w:t>______________________________________________________________________________</w:t>
      </w:r>
    </w:p>
    <w:p w14:paraId="2E174D5C" w14:textId="77777777" w:rsidR="008C71A0" w:rsidRPr="005A6B78" w:rsidRDefault="005A6B78" w:rsidP="008C71A0">
      <w:r w:rsidRPr="005A6B78">
        <w:rPr>
          <w:b/>
        </w:rPr>
        <w:t>Potentially Infectious Materials Involved:</w:t>
      </w:r>
    </w:p>
    <w:p w14:paraId="4EFF7E84" w14:textId="77777777" w:rsidR="005A6B78" w:rsidRPr="008C71A0" w:rsidRDefault="005A6B78" w:rsidP="005A6B78">
      <w:r w:rsidRPr="005A6B78">
        <w:rPr>
          <w:b/>
        </w:rPr>
        <w:t xml:space="preserve">Type: </w:t>
      </w:r>
      <w:r w:rsidRPr="008C71A0">
        <w:t>________________________</w:t>
      </w:r>
      <w:r w:rsidRPr="005A6B78">
        <w:rPr>
          <w:b/>
        </w:rPr>
        <w:t xml:space="preserve"> Source:</w:t>
      </w:r>
      <w:r w:rsidR="008C71A0">
        <w:t xml:space="preserve"> ________________________________________</w:t>
      </w:r>
    </w:p>
    <w:p w14:paraId="3AA55B5B" w14:textId="77777777" w:rsidR="005A6B78" w:rsidRPr="008C71A0" w:rsidRDefault="005A6B78" w:rsidP="005A6B78">
      <w:r w:rsidRPr="005A6B78">
        <w:rPr>
          <w:b/>
        </w:rPr>
        <w:t>Circumstances (what was occurring at the time of the incident):</w:t>
      </w:r>
      <w:r w:rsidR="008C71A0">
        <w:t xml:space="preserve"> _______________________</w:t>
      </w:r>
    </w:p>
    <w:p w14:paraId="74AE7DE2" w14:textId="77777777" w:rsidR="008C71A0" w:rsidRPr="005A6B78" w:rsidRDefault="008C71A0" w:rsidP="008C71A0">
      <w:r>
        <w:t>______________________________________________________________________________</w:t>
      </w:r>
    </w:p>
    <w:p w14:paraId="65204069" w14:textId="77777777" w:rsidR="008C71A0" w:rsidRPr="005A6B78" w:rsidRDefault="008C71A0" w:rsidP="008C71A0">
      <w:r>
        <w:t>______________________________________________________________________________</w:t>
      </w:r>
    </w:p>
    <w:p w14:paraId="2153D8FC" w14:textId="77777777" w:rsidR="005A6B78" w:rsidRPr="008C71A0" w:rsidRDefault="005A6B78" w:rsidP="005A6B78">
      <w:r w:rsidRPr="005A6B78">
        <w:rPr>
          <w:b/>
        </w:rPr>
        <w:t xml:space="preserve">How </w:t>
      </w:r>
      <w:proofErr w:type="gramStart"/>
      <w:r w:rsidRPr="005A6B78">
        <w:rPr>
          <w:b/>
        </w:rPr>
        <w:t>was the incident</w:t>
      </w:r>
      <w:proofErr w:type="gramEnd"/>
      <w:r w:rsidRPr="005A6B78">
        <w:rPr>
          <w:b/>
        </w:rPr>
        <w:t xml:space="preserve"> caused (accident, equipment malfunction, etc.)</w:t>
      </w:r>
      <w:r w:rsidR="008C71A0">
        <w:rPr>
          <w:b/>
        </w:rPr>
        <w:t>.</w:t>
      </w:r>
      <w:r w:rsidRPr="005A6B78">
        <w:rPr>
          <w:b/>
        </w:rPr>
        <w:t xml:space="preserve"> </w:t>
      </w:r>
      <w:r w:rsidR="008C71A0">
        <w:rPr>
          <w:b/>
        </w:rPr>
        <w:t xml:space="preserve"> </w:t>
      </w:r>
      <w:r w:rsidRPr="005A6B78">
        <w:rPr>
          <w:b/>
        </w:rPr>
        <w:t>List any equipment involved:</w:t>
      </w:r>
      <w:r w:rsidR="008C71A0">
        <w:t xml:space="preserve"> </w:t>
      </w:r>
      <w:r w:rsidR="008C71A0">
        <w:lastRenderedPageBreak/>
        <w:t>_____________________________________________________________________</w:t>
      </w:r>
    </w:p>
    <w:p w14:paraId="28B7F10C" w14:textId="77777777" w:rsidR="008C71A0" w:rsidRPr="005A6B78" w:rsidRDefault="008C71A0" w:rsidP="008C71A0">
      <w:r>
        <w:t>______________________________________________________________________________</w:t>
      </w:r>
    </w:p>
    <w:p w14:paraId="33A7275C" w14:textId="77777777" w:rsidR="008C71A0" w:rsidRPr="005A6B78" w:rsidRDefault="008C71A0" w:rsidP="008C71A0">
      <w:r>
        <w:t>______________________________________________________________________________</w:t>
      </w:r>
    </w:p>
    <w:p w14:paraId="2E9DD1A2" w14:textId="77777777" w:rsidR="005A6B78" w:rsidRPr="008C71A0" w:rsidRDefault="005A6B78" w:rsidP="005A6B78">
      <w:r w:rsidRPr="005A6B78">
        <w:rPr>
          <w:b/>
        </w:rPr>
        <w:t>Personal protective equipment being used at the time of the incident:</w:t>
      </w:r>
      <w:r w:rsidR="008C71A0">
        <w:t xml:space="preserve"> __________________</w:t>
      </w:r>
    </w:p>
    <w:p w14:paraId="77800C30" w14:textId="77777777" w:rsidR="008C71A0" w:rsidRPr="005A6B78" w:rsidRDefault="008C71A0" w:rsidP="008C71A0">
      <w:r>
        <w:t>______________________________________________________________________________</w:t>
      </w:r>
    </w:p>
    <w:p w14:paraId="06609390" w14:textId="77777777" w:rsidR="008C71A0" w:rsidRPr="005A6B78" w:rsidRDefault="008C71A0" w:rsidP="008C71A0">
      <w:r>
        <w:t>______________________________________________________________________________</w:t>
      </w:r>
    </w:p>
    <w:p w14:paraId="4209B42F" w14:textId="77777777" w:rsidR="005A6B78" w:rsidRPr="005A6B78" w:rsidRDefault="005A6B78" w:rsidP="005A6B78">
      <w:pPr>
        <w:rPr>
          <w:b/>
        </w:rPr>
      </w:pPr>
      <w:r w:rsidRPr="005A6B78">
        <w:rPr>
          <w:b/>
        </w:rPr>
        <w:t>Actions taken (decontamination, clean-up, reporting, etc.)</w:t>
      </w:r>
      <w:r w:rsidR="008C71A0">
        <w:rPr>
          <w:b/>
        </w:rPr>
        <w:t>:</w:t>
      </w:r>
      <w:r w:rsidR="008C71A0">
        <w:t xml:space="preserve"> ___________________________</w:t>
      </w:r>
    </w:p>
    <w:p w14:paraId="095243BF" w14:textId="77777777" w:rsidR="008C71A0" w:rsidRPr="005A6B78" w:rsidRDefault="008C71A0" w:rsidP="008C71A0">
      <w:r>
        <w:t>______________________________________________________________________________</w:t>
      </w:r>
    </w:p>
    <w:p w14:paraId="33FDB39B" w14:textId="77777777" w:rsidR="008C71A0" w:rsidRPr="005A6B78" w:rsidRDefault="008C71A0" w:rsidP="008C71A0">
      <w:r>
        <w:t>______________________________________________________________________________</w:t>
      </w:r>
    </w:p>
    <w:p w14:paraId="26E00426" w14:textId="77777777" w:rsidR="005A6B78" w:rsidRPr="008C71A0" w:rsidRDefault="005A6B78" w:rsidP="005A6B78">
      <w:r w:rsidRPr="005A6B78">
        <w:rPr>
          <w:b/>
        </w:rPr>
        <w:t>Recommendations for a</w:t>
      </w:r>
      <w:r w:rsidR="008C71A0">
        <w:rPr>
          <w:b/>
        </w:rPr>
        <w:t>voiding repetition of incident:</w:t>
      </w:r>
      <w:r w:rsidR="008C71A0">
        <w:t xml:space="preserve"> _______________________________</w:t>
      </w:r>
    </w:p>
    <w:p w14:paraId="7B0BDA2D" w14:textId="77777777" w:rsidR="008C71A0" w:rsidRPr="005A6B78" w:rsidRDefault="008C71A0" w:rsidP="008C71A0">
      <w:r>
        <w:t>______________________________________________________________________________</w:t>
      </w:r>
    </w:p>
    <w:p w14:paraId="10BDEF48" w14:textId="77777777" w:rsidR="008C71A0" w:rsidRPr="008C71A0" w:rsidRDefault="008C71A0" w:rsidP="005A6B78">
      <w:r>
        <w:t>______________________________________________________________________________</w:t>
      </w:r>
    </w:p>
    <w:p w14:paraId="6191453E" w14:textId="43221145" w:rsidR="00443630" w:rsidRPr="008C5791" w:rsidRDefault="008C5791" w:rsidP="00063C4C">
      <w:pPr>
        <w:pStyle w:val="Heading1"/>
      </w:pPr>
      <w:r>
        <w:br w:type="page"/>
      </w:r>
      <w:bookmarkStart w:id="48" w:name="_Toc21942630"/>
      <w:r w:rsidR="005A6B78">
        <w:lastRenderedPageBreak/>
        <w:t>Appendix E</w:t>
      </w:r>
      <w:r w:rsidR="00063C4C">
        <w:t xml:space="preserve"> – Employee Medical Record Checklist</w:t>
      </w:r>
      <w:bookmarkEnd w:id="48"/>
    </w:p>
    <w:p w14:paraId="1D1A3C2F" w14:textId="77777777" w:rsidR="008C5791" w:rsidRDefault="008C5791" w:rsidP="00CE26EB">
      <w:pPr>
        <w:spacing w:before="0" w:after="0"/>
        <w:jc w:val="center"/>
        <w:rPr>
          <w:b/>
        </w:rPr>
      </w:pPr>
      <w:r w:rsidRPr="008C5791">
        <w:rPr>
          <w:b/>
        </w:rPr>
        <w:t>EMPLOYEE MEDICAL RECORD CHECKLIST</w:t>
      </w:r>
    </w:p>
    <w:p w14:paraId="128396B1" w14:textId="77777777" w:rsidR="00CE26EB" w:rsidRPr="008C5791" w:rsidRDefault="00CE26EB" w:rsidP="00CE26EB">
      <w:pPr>
        <w:spacing w:before="0" w:after="0"/>
        <w:jc w:val="center"/>
        <w:rPr>
          <w:b/>
        </w:rPr>
      </w:pPr>
      <w:r>
        <w:rPr>
          <w:b/>
        </w:rPr>
        <w:t>(Use a new form for each incident)</w:t>
      </w:r>
    </w:p>
    <w:p w14:paraId="5D38BFF1" w14:textId="77777777" w:rsidR="008C5791" w:rsidRPr="008C5791" w:rsidRDefault="008C5791" w:rsidP="008C5791">
      <w:r w:rsidRPr="008C5791">
        <w:rPr>
          <w:b/>
        </w:rPr>
        <w:t>N</w:t>
      </w:r>
      <w:r w:rsidR="00CE26EB">
        <w:rPr>
          <w:b/>
        </w:rPr>
        <w:t>ame</w:t>
      </w:r>
      <w:r w:rsidRPr="008C5791">
        <w:rPr>
          <w:b/>
        </w:rPr>
        <w:t>:</w:t>
      </w:r>
      <w:r>
        <w:t xml:space="preserve"> ________________________</w:t>
      </w:r>
      <w:r w:rsidR="00CE26EB">
        <w:t>__</w:t>
      </w:r>
      <w:r>
        <w:t>______________________________</w:t>
      </w:r>
    </w:p>
    <w:p w14:paraId="652870DE" w14:textId="77777777" w:rsidR="008C5791" w:rsidRPr="008C5791" w:rsidRDefault="008C5791" w:rsidP="008C5791">
      <w:pPr>
        <w:rPr>
          <w:b/>
        </w:rPr>
      </w:pPr>
      <w:r w:rsidRPr="008C5791">
        <w:rPr>
          <w:b/>
        </w:rPr>
        <w:t>S</w:t>
      </w:r>
      <w:r w:rsidR="00CE26EB">
        <w:rPr>
          <w:b/>
        </w:rPr>
        <w:t>ocial Security Number</w:t>
      </w:r>
      <w:r w:rsidRPr="008C5791">
        <w:rPr>
          <w:b/>
        </w:rPr>
        <w:t>:</w:t>
      </w:r>
      <w:r>
        <w:t xml:space="preserve"> ______________________</w:t>
      </w:r>
    </w:p>
    <w:p w14:paraId="5B7ED933" w14:textId="77777777" w:rsidR="008C5791" w:rsidRPr="008C5791" w:rsidRDefault="008C5791" w:rsidP="008C5791">
      <w:pPr>
        <w:rPr>
          <w:b/>
        </w:rPr>
      </w:pPr>
      <w:r w:rsidRPr="008C5791">
        <w:rPr>
          <w:b/>
        </w:rPr>
        <w:t>L</w:t>
      </w:r>
      <w:r w:rsidR="00CE26EB">
        <w:rPr>
          <w:b/>
        </w:rPr>
        <w:t>ocation</w:t>
      </w:r>
      <w:r w:rsidRPr="008C5791">
        <w:rPr>
          <w:b/>
        </w:rPr>
        <w:t>:</w:t>
      </w:r>
      <w:r>
        <w:t xml:space="preserve"> _________________________________________</w:t>
      </w:r>
      <w:r w:rsidR="00CE26EB">
        <w:t>___</w:t>
      </w:r>
      <w:r>
        <w:t>________________________</w:t>
      </w:r>
    </w:p>
    <w:p w14:paraId="2C5F7097" w14:textId="77777777" w:rsidR="008C5791" w:rsidRPr="008C5791" w:rsidRDefault="008C5791" w:rsidP="008C5791">
      <w:r w:rsidRPr="008C5791">
        <w:rPr>
          <w:b/>
        </w:rPr>
        <w:t>J</w:t>
      </w:r>
      <w:r w:rsidR="00CE26EB">
        <w:rPr>
          <w:b/>
        </w:rPr>
        <w:t>ob Classification</w:t>
      </w:r>
      <w:r w:rsidRPr="008C5791">
        <w:rPr>
          <w:b/>
        </w:rPr>
        <w:t>:</w:t>
      </w:r>
      <w:r>
        <w:t xml:space="preserve"> ________________________</w:t>
      </w:r>
      <w:r w:rsidR="00CE26EB">
        <w:t>______</w:t>
      </w:r>
      <w:r>
        <w:t>_______________________________</w:t>
      </w:r>
    </w:p>
    <w:p w14:paraId="646F1C62" w14:textId="77777777" w:rsidR="008C5791" w:rsidRPr="008C5791" w:rsidRDefault="008C5791" w:rsidP="008C5791">
      <w:r w:rsidRPr="008C5791">
        <w:t xml:space="preserve">Attach a copy of the employee's hepatitis B vaccination record or declination form. </w:t>
      </w:r>
      <w:r>
        <w:t xml:space="preserve"> </w:t>
      </w:r>
      <w:r w:rsidRPr="008C5791">
        <w:t>Attach any additional medical records relative to hepatitis B.</w:t>
      </w:r>
    </w:p>
    <w:p w14:paraId="15A0B90A" w14:textId="77777777" w:rsidR="008C5791" w:rsidRPr="008C5791" w:rsidRDefault="008C5791" w:rsidP="008C5791">
      <w:r w:rsidRPr="008C5791">
        <w:t>Brief Description of Exposure Incident:</w:t>
      </w:r>
      <w:r>
        <w:t xml:space="preserve"> _____________________________________________</w:t>
      </w:r>
    </w:p>
    <w:p w14:paraId="51E77B84" w14:textId="77777777" w:rsidR="008C5791" w:rsidRPr="008C5791" w:rsidRDefault="008C5791" w:rsidP="008C5791">
      <w:r>
        <w:t>______________________________________________________________________________</w:t>
      </w:r>
    </w:p>
    <w:p w14:paraId="387A4A59" w14:textId="77777777" w:rsidR="008C5791" w:rsidRPr="008C5791" w:rsidRDefault="008C5791" w:rsidP="008C5791">
      <w:r>
        <w:t>______________________________________________________________________________</w:t>
      </w:r>
    </w:p>
    <w:p w14:paraId="4683188A" w14:textId="77777777" w:rsidR="008C5791" w:rsidRPr="008C5791" w:rsidRDefault="008C5791" w:rsidP="008C5791">
      <w:r>
        <w:t>______________________________________________________________________________</w:t>
      </w:r>
    </w:p>
    <w:p w14:paraId="2E5148AA" w14:textId="77777777" w:rsidR="008C5791" w:rsidRPr="008C5791" w:rsidRDefault="008C5791" w:rsidP="008C5791">
      <w:pPr>
        <w:rPr>
          <w:b/>
        </w:rPr>
      </w:pPr>
      <w:r w:rsidRPr="008C5791">
        <w:rPr>
          <w:b/>
        </w:rPr>
        <w:t>Log and attach copy of: (Check all that apply)</w:t>
      </w:r>
    </w:p>
    <w:p w14:paraId="7F5D7620" w14:textId="77777777" w:rsidR="008C5791" w:rsidRPr="008C5791" w:rsidRDefault="008C5791" w:rsidP="008C5791">
      <w:pPr>
        <w:numPr>
          <w:ilvl w:val="0"/>
          <w:numId w:val="24"/>
        </w:numPr>
      </w:pPr>
      <w:r w:rsidRPr="008C5791">
        <w:lastRenderedPageBreak/>
        <w:t>The information provided to the health care professional</w:t>
      </w:r>
    </w:p>
    <w:p w14:paraId="3F8997B2" w14:textId="77777777" w:rsidR="008C5791" w:rsidRPr="008C5791" w:rsidRDefault="008C5791" w:rsidP="008C5791">
      <w:pPr>
        <w:numPr>
          <w:ilvl w:val="0"/>
          <w:numId w:val="24"/>
        </w:numPr>
      </w:pPr>
      <w:r w:rsidRPr="008C5791">
        <w:t>The Exposure Incident Investigation Report</w:t>
      </w:r>
    </w:p>
    <w:p w14:paraId="1C8D5B10" w14:textId="77777777" w:rsidR="008C5791" w:rsidRPr="008C5791" w:rsidRDefault="008C5791" w:rsidP="008C5791">
      <w:pPr>
        <w:numPr>
          <w:ilvl w:val="0"/>
          <w:numId w:val="24"/>
        </w:numPr>
      </w:pPr>
      <w:r w:rsidRPr="008C5791">
        <w:t>The results of the source individual's blood testing, if consent for release has been obtained and results are available</w:t>
      </w:r>
    </w:p>
    <w:p w14:paraId="75EB2EA7" w14:textId="77777777" w:rsidR="008C5791" w:rsidRPr="008C5791" w:rsidRDefault="008C5791" w:rsidP="008C5791">
      <w:pPr>
        <w:numPr>
          <w:ilvl w:val="0"/>
          <w:numId w:val="24"/>
        </w:numPr>
      </w:pPr>
      <w:r w:rsidRPr="008C5791">
        <w:t>The health care professional's written opinion</w:t>
      </w:r>
    </w:p>
    <w:p w14:paraId="5A69C590" w14:textId="77777777" w:rsidR="008C5791" w:rsidRPr="008C5791" w:rsidRDefault="008C5791" w:rsidP="008C5791"/>
    <w:p w14:paraId="26CCF9C2" w14:textId="77777777" w:rsidR="008C5791" w:rsidRDefault="008C5791" w:rsidP="00443630"/>
    <w:p w14:paraId="20965627" w14:textId="77777777" w:rsidR="00A864CD" w:rsidRPr="00A864CD" w:rsidRDefault="00A864CD" w:rsidP="00063C4C">
      <w:pPr>
        <w:pStyle w:val="Heading1"/>
      </w:pPr>
      <w:r w:rsidRPr="00443630">
        <w:br w:type="page"/>
      </w:r>
      <w:bookmarkStart w:id="49" w:name="_Toc21942631"/>
      <w:r w:rsidRPr="00A864CD">
        <w:lastRenderedPageBreak/>
        <w:t xml:space="preserve">Appendix </w:t>
      </w:r>
      <w:r w:rsidR="005A6B78">
        <w:t>F</w:t>
      </w:r>
      <w:r w:rsidRPr="00A864CD">
        <w:t xml:space="preserve"> – Self-inspection Checklist</w:t>
      </w:r>
      <w:bookmarkEnd w:id="49"/>
    </w:p>
    <w:p w14:paraId="4273E55E" w14:textId="77777777" w:rsidR="00A864CD" w:rsidRPr="00A864CD" w:rsidRDefault="00A864CD" w:rsidP="007B1F23">
      <w:pPr>
        <w:tabs>
          <w:tab w:val="right" w:pos="9360"/>
        </w:tabs>
        <w:spacing w:before="0" w:after="0"/>
      </w:pPr>
    </w:p>
    <w:p w14:paraId="733320C3" w14:textId="77777777" w:rsidR="00A864CD" w:rsidRDefault="00A864CD" w:rsidP="00A864CD">
      <w:pPr>
        <w:pStyle w:val="Bodybullet"/>
        <w:spacing w:before="80" w:after="80"/>
      </w:pPr>
      <w:r>
        <w:rPr>
          <w:rFonts w:ascii="Wingdings" w:hAnsi="Wingdings"/>
        </w:rPr>
        <w:fldChar w:fldCharType="begin">
          <w:ffData>
            <w:name w:val="Check513"/>
            <w:enabled/>
            <w:calcOnExit w:val="0"/>
            <w:checkBox>
              <w:sizeAuto/>
              <w:default w:val="0"/>
            </w:checkBox>
          </w:ffData>
        </w:fldChar>
      </w:r>
      <w:bookmarkStart w:id="50" w:name="Check513"/>
      <w:r>
        <w:rPr>
          <w:rFonts w:ascii="Wingdings" w:hAnsi="Wingdings"/>
        </w:rPr>
        <w:instrText xml:space="preserve"> FORMCHECKBOX </w:instrText>
      </w:r>
      <w:r w:rsidR="000D5B65">
        <w:rPr>
          <w:rFonts w:ascii="Wingdings" w:hAnsi="Wingdings"/>
        </w:rPr>
      </w:r>
      <w:r w:rsidR="000D5B65">
        <w:rPr>
          <w:rFonts w:ascii="Wingdings" w:hAnsi="Wingdings"/>
        </w:rPr>
        <w:fldChar w:fldCharType="separate"/>
      </w:r>
      <w:r>
        <w:rPr>
          <w:rFonts w:ascii="Wingdings" w:hAnsi="Wingdings"/>
        </w:rPr>
        <w:fldChar w:fldCharType="end"/>
      </w:r>
      <w:bookmarkEnd w:id="50"/>
      <w:r>
        <w:rPr>
          <w:rFonts w:ascii="Wingdings" w:hAnsi="Wingdings"/>
        </w:rPr>
        <w:tab/>
      </w:r>
      <w:r>
        <w:t>If employees could be exposed to infectious agents in body fluids, have potential exposure events been identified and documented?</w:t>
      </w:r>
    </w:p>
    <w:p w14:paraId="0B7CBBF9" w14:textId="77777777" w:rsidR="00A864CD" w:rsidRDefault="00A864CD" w:rsidP="00A864CD">
      <w:pPr>
        <w:pStyle w:val="Bodybullet"/>
        <w:spacing w:before="80" w:after="80"/>
      </w:pPr>
      <w:r>
        <w:rPr>
          <w:rFonts w:ascii="Wingdings" w:hAnsi="Wingdings"/>
        </w:rPr>
        <w:fldChar w:fldCharType="begin">
          <w:ffData>
            <w:name w:val="Check514"/>
            <w:enabled/>
            <w:calcOnExit w:val="0"/>
            <w:checkBox>
              <w:sizeAuto/>
              <w:default w:val="0"/>
            </w:checkBox>
          </w:ffData>
        </w:fldChar>
      </w:r>
      <w:bookmarkStart w:id="51" w:name="Check514"/>
      <w:r>
        <w:rPr>
          <w:rFonts w:ascii="Wingdings" w:hAnsi="Wingdings"/>
        </w:rPr>
        <w:instrText xml:space="preserve"> FORMCHECKBOX </w:instrText>
      </w:r>
      <w:r w:rsidR="000D5B65">
        <w:rPr>
          <w:rFonts w:ascii="Wingdings" w:hAnsi="Wingdings"/>
        </w:rPr>
      </w:r>
      <w:r w:rsidR="000D5B65">
        <w:rPr>
          <w:rFonts w:ascii="Wingdings" w:hAnsi="Wingdings"/>
        </w:rPr>
        <w:fldChar w:fldCharType="separate"/>
      </w:r>
      <w:r>
        <w:rPr>
          <w:rFonts w:ascii="Wingdings" w:hAnsi="Wingdings"/>
        </w:rPr>
        <w:fldChar w:fldCharType="end"/>
      </w:r>
      <w:bookmarkEnd w:id="51"/>
      <w:r>
        <w:rPr>
          <w:rFonts w:ascii="Wingdings" w:hAnsi="Wingdings"/>
        </w:rPr>
        <w:tab/>
      </w:r>
      <w:r>
        <w:t>Has a training and information program been provided for employees who could be exposed to infectious agents in body fluids?</w:t>
      </w:r>
    </w:p>
    <w:p w14:paraId="4B43FEEC" w14:textId="77777777" w:rsidR="00A864CD" w:rsidRDefault="00A864CD" w:rsidP="00A864CD">
      <w:pPr>
        <w:pStyle w:val="Bodybullet"/>
        <w:spacing w:before="80" w:after="80"/>
      </w:pPr>
      <w:r>
        <w:rPr>
          <w:rFonts w:ascii="Wingdings" w:hAnsi="Wingdings"/>
        </w:rPr>
        <w:fldChar w:fldCharType="begin">
          <w:ffData>
            <w:name w:val="Check515"/>
            <w:enabled/>
            <w:calcOnExit w:val="0"/>
            <w:checkBox>
              <w:sizeAuto/>
              <w:default w:val="0"/>
            </w:checkBox>
          </w:ffData>
        </w:fldChar>
      </w:r>
      <w:bookmarkStart w:id="52" w:name="Check515"/>
      <w:r>
        <w:rPr>
          <w:rFonts w:ascii="Wingdings" w:hAnsi="Wingdings"/>
        </w:rPr>
        <w:instrText xml:space="preserve"> FORMCHECKBOX </w:instrText>
      </w:r>
      <w:r w:rsidR="000D5B65">
        <w:rPr>
          <w:rFonts w:ascii="Wingdings" w:hAnsi="Wingdings"/>
        </w:rPr>
      </w:r>
      <w:r w:rsidR="000D5B65">
        <w:rPr>
          <w:rFonts w:ascii="Wingdings" w:hAnsi="Wingdings"/>
        </w:rPr>
        <w:fldChar w:fldCharType="separate"/>
      </w:r>
      <w:r>
        <w:rPr>
          <w:rFonts w:ascii="Wingdings" w:hAnsi="Wingdings"/>
        </w:rPr>
        <w:fldChar w:fldCharType="end"/>
      </w:r>
      <w:bookmarkEnd w:id="52"/>
      <w:r>
        <w:rPr>
          <w:rFonts w:ascii="Wingdings" w:hAnsi="Wingdings"/>
        </w:rPr>
        <w:tab/>
      </w:r>
      <w:r>
        <w:t>Have infection-control procedures been instituted where appropriate, such as ventilation, universal precautions, workplace practices, and personal protective equipment?</w:t>
      </w:r>
    </w:p>
    <w:p w14:paraId="0A9777CF" w14:textId="77777777" w:rsidR="00A864CD" w:rsidRDefault="00A864CD" w:rsidP="00A864CD">
      <w:pPr>
        <w:pStyle w:val="Bodybullet"/>
        <w:spacing w:before="80" w:after="80"/>
      </w:pPr>
      <w:r>
        <w:rPr>
          <w:rFonts w:ascii="Wingdings" w:hAnsi="Wingdings"/>
        </w:rPr>
        <w:fldChar w:fldCharType="begin">
          <w:ffData>
            <w:name w:val="Check516"/>
            <w:enabled/>
            <w:calcOnExit w:val="0"/>
            <w:checkBox>
              <w:sizeAuto/>
              <w:default w:val="0"/>
            </w:checkBox>
          </w:ffData>
        </w:fldChar>
      </w:r>
      <w:bookmarkStart w:id="53" w:name="Check516"/>
      <w:r>
        <w:rPr>
          <w:rFonts w:ascii="Wingdings" w:hAnsi="Wingdings"/>
        </w:rPr>
        <w:instrText xml:space="preserve"> FORMCHECKBOX </w:instrText>
      </w:r>
      <w:r w:rsidR="000D5B65">
        <w:rPr>
          <w:rFonts w:ascii="Wingdings" w:hAnsi="Wingdings"/>
        </w:rPr>
      </w:r>
      <w:r w:rsidR="000D5B65">
        <w:rPr>
          <w:rFonts w:ascii="Wingdings" w:hAnsi="Wingdings"/>
        </w:rPr>
        <w:fldChar w:fldCharType="separate"/>
      </w:r>
      <w:r>
        <w:rPr>
          <w:rFonts w:ascii="Wingdings" w:hAnsi="Wingdings"/>
        </w:rPr>
        <w:fldChar w:fldCharType="end"/>
      </w:r>
      <w:bookmarkEnd w:id="53"/>
      <w:r>
        <w:rPr>
          <w:rFonts w:ascii="Wingdings" w:hAnsi="Wingdings"/>
        </w:rPr>
        <w:tab/>
      </w:r>
      <w:r>
        <w:t>Are employees aware of specific workplace practices for hand washing, handling sharp instruments, handling laundry, disposal of contaminated materials, and reusable equipment?</w:t>
      </w:r>
    </w:p>
    <w:p w14:paraId="6FDBEC08" w14:textId="77777777" w:rsidR="00A864CD" w:rsidRDefault="00A864CD" w:rsidP="00A864CD">
      <w:pPr>
        <w:pStyle w:val="Bodybullet"/>
        <w:spacing w:before="80" w:after="80"/>
      </w:pPr>
      <w:r>
        <w:rPr>
          <w:rFonts w:ascii="Wingdings" w:hAnsi="Wingdings"/>
        </w:rPr>
        <w:fldChar w:fldCharType="begin">
          <w:ffData>
            <w:name w:val="Check517"/>
            <w:enabled/>
            <w:calcOnExit w:val="0"/>
            <w:checkBox>
              <w:sizeAuto/>
              <w:default w:val="0"/>
            </w:checkBox>
          </w:ffData>
        </w:fldChar>
      </w:r>
      <w:bookmarkStart w:id="54" w:name="Check517"/>
      <w:r>
        <w:rPr>
          <w:rFonts w:ascii="Wingdings" w:hAnsi="Wingdings"/>
        </w:rPr>
        <w:instrText xml:space="preserve"> FORMCHECKBOX </w:instrText>
      </w:r>
      <w:r w:rsidR="000D5B65">
        <w:rPr>
          <w:rFonts w:ascii="Wingdings" w:hAnsi="Wingdings"/>
        </w:rPr>
      </w:r>
      <w:r w:rsidR="000D5B65">
        <w:rPr>
          <w:rFonts w:ascii="Wingdings" w:hAnsi="Wingdings"/>
        </w:rPr>
        <w:fldChar w:fldCharType="separate"/>
      </w:r>
      <w:r>
        <w:rPr>
          <w:rFonts w:ascii="Wingdings" w:hAnsi="Wingdings"/>
        </w:rPr>
        <w:fldChar w:fldCharType="end"/>
      </w:r>
      <w:bookmarkEnd w:id="54"/>
      <w:r>
        <w:rPr>
          <w:rFonts w:ascii="Wingdings" w:hAnsi="Wingdings"/>
        </w:rPr>
        <w:tab/>
      </w:r>
      <w:r>
        <w:t>Is personal protective equipment provided and available to employees who need it?</w:t>
      </w:r>
    </w:p>
    <w:p w14:paraId="62FAD2B5" w14:textId="77777777" w:rsidR="00A864CD" w:rsidRDefault="00A864CD" w:rsidP="00A864CD">
      <w:pPr>
        <w:pStyle w:val="Bodybullet"/>
        <w:spacing w:before="80" w:after="80"/>
      </w:pPr>
      <w:r>
        <w:rPr>
          <w:rFonts w:ascii="Wingdings" w:hAnsi="Wingdings"/>
        </w:rPr>
        <w:fldChar w:fldCharType="begin">
          <w:ffData>
            <w:name w:val="Check518"/>
            <w:enabled/>
            <w:calcOnExit w:val="0"/>
            <w:checkBox>
              <w:sizeAuto/>
              <w:default w:val="0"/>
            </w:checkBox>
          </w:ffData>
        </w:fldChar>
      </w:r>
      <w:bookmarkStart w:id="55" w:name="Check518"/>
      <w:r>
        <w:rPr>
          <w:rFonts w:ascii="Wingdings" w:hAnsi="Wingdings"/>
        </w:rPr>
        <w:instrText xml:space="preserve"> FORMCHECKBOX </w:instrText>
      </w:r>
      <w:r w:rsidR="000D5B65">
        <w:rPr>
          <w:rFonts w:ascii="Wingdings" w:hAnsi="Wingdings"/>
        </w:rPr>
      </w:r>
      <w:r w:rsidR="000D5B65">
        <w:rPr>
          <w:rFonts w:ascii="Wingdings" w:hAnsi="Wingdings"/>
        </w:rPr>
        <w:fldChar w:fldCharType="separate"/>
      </w:r>
      <w:r>
        <w:rPr>
          <w:rFonts w:ascii="Wingdings" w:hAnsi="Wingdings"/>
        </w:rPr>
        <w:fldChar w:fldCharType="end"/>
      </w:r>
      <w:bookmarkEnd w:id="55"/>
      <w:r>
        <w:rPr>
          <w:rFonts w:ascii="Wingdings" w:hAnsi="Wingdings"/>
        </w:rPr>
        <w:tab/>
      </w:r>
      <w:r>
        <w:t>Is necessary equipment such as mouthpieces, resuscitation bags, and other ventilation devices provided for administering mouth-to-mouth resuscitation?</w:t>
      </w:r>
    </w:p>
    <w:p w14:paraId="4B7267DC" w14:textId="77777777" w:rsidR="00A864CD" w:rsidRDefault="00A864CD" w:rsidP="00A864CD">
      <w:pPr>
        <w:pStyle w:val="Bodybullet"/>
        <w:spacing w:before="80" w:after="80"/>
      </w:pPr>
      <w:r>
        <w:rPr>
          <w:rFonts w:ascii="Wingdings" w:hAnsi="Wingdings"/>
        </w:rPr>
        <w:fldChar w:fldCharType="begin">
          <w:ffData>
            <w:name w:val="Check519"/>
            <w:enabled/>
            <w:calcOnExit w:val="0"/>
            <w:checkBox>
              <w:sizeAuto/>
              <w:default w:val="0"/>
            </w:checkBox>
          </w:ffData>
        </w:fldChar>
      </w:r>
      <w:bookmarkStart w:id="56" w:name="Check519"/>
      <w:r>
        <w:rPr>
          <w:rFonts w:ascii="Wingdings" w:hAnsi="Wingdings"/>
        </w:rPr>
        <w:instrText xml:space="preserve"> FORMCHECKBOX </w:instrText>
      </w:r>
      <w:r w:rsidR="000D5B65">
        <w:rPr>
          <w:rFonts w:ascii="Wingdings" w:hAnsi="Wingdings"/>
        </w:rPr>
      </w:r>
      <w:r w:rsidR="000D5B65">
        <w:rPr>
          <w:rFonts w:ascii="Wingdings" w:hAnsi="Wingdings"/>
        </w:rPr>
        <w:fldChar w:fldCharType="separate"/>
      </w:r>
      <w:r>
        <w:rPr>
          <w:rFonts w:ascii="Wingdings" w:hAnsi="Wingdings"/>
        </w:rPr>
        <w:fldChar w:fldCharType="end"/>
      </w:r>
      <w:bookmarkEnd w:id="56"/>
      <w:r>
        <w:rPr>
          <w:rFonts w:ascii="Wingdings" w:hAnsi="Wingdings"/>
        </w:rPr>
        <w:tab/>
      </w:r>
      <w:r>
        <w:t>Are supplies and equipment — such as hand washing sinks, biohazard tags and labels, sharps containers, and detergents or disinfectants — available to allow employees to comply with workplace practices?</w:t>
      </w:r>
    </w:p>
    <w:p w14:paraId="7F07314B" w14:textId="77777777" w:rsidR="00A864CD" w:rsidRDefault="00A864CD" w:rsidP="00A864CD">
      <w:pPr>
        <w:pStyle w:val="Bodybullet"/>
        <w:spacing w:before="80" w:after="80"/>
      </w:pPr>
      <w:r>
        <w:rPr>
          <w:rFonts w:ascii="Wingdings" w:hAnsi="Wingdings"/>
        </w:rPr>
        <w:fldChar w:fldCharType="begin">
          <w:ffData>
            <w:name w:val="Check520"/>
            <w:enabled/>
            <w:calcOnExit w:val="0"/>
            <w:checkBox>
              <w:sizeAuto/>
              <w:default w:val="0"/>
            </w:checkBox>
          </w:ffData>
        </w:fldChar>
      </w:r>
      <w:bookmarkStart w:id="57" w:name="Check520"/>
      <w:r>
        <w:rPr>
          <w:rFonts w:ascii="Wingdings" w:hAnsi="Wingdings"/>
        </w:rPr>
        <w:instrText xml:space="preserve"> FORMCHECKBOX </w:instrText>
      </w:r>
      <w:r w:rsidR="000D5B65">
        <w:rPr>
          <w:rFonts w:ascii="Wingdings" w:hAnsi="Wingdings"/>
        </w:rPr>
      </w:r>
      <w:r w:rsidR="000D5B65">
        <w:rPr>
          <w:rFonts w:ascii="Wingdings" w:hAnsi="Wingdings"/>
        </w:rPr>
        <w:fldChar w:fldCharType="separate"/>
      </w:r>
      <w:r>
        <w:rPr>
          <w:rFonts w:ascii="Wingdings" w:hAnsi="Wingdings"/>
        </w:rPr>
        <w:fldChar w:fldCharType="end"/>
      </w:r>
      <w:bookmarkEnd w:id="57"/>
      <w:r>
        <w:rPr>
          <w:rFonts w:ascii="Wingdings" w:hAnsi="Wingdings"/>
        </w:rPr>
        <w:tab/>
      </w:r>
      <w:r>
        <w:t>Are environmental and working surfaces and equipment cleaned and disinfected after contact with blood or potentially infectious materials?</w:t>
      </w:r>
    </w:p>
    <w:p w14:paraId="51FB0A4C" w14:textId="77777777" w:rsidR="00A864CD" w:rsidRDefault="00A864CD" w:rsidP="00A864CD">
      <w:pPr>
        <w:pStyle w:val="Bodybullet"/>
        <w:spacing w:before="80" w:after="80"/>
      </w:pPr>
      <w:r>
        <w:rPr>
          <w:rFonts w:ascii="Wingdings" w:hAnsi="Wingdings"/>
        </w:rPr>
        <w:lastRenderedPageBreak/>
        <w:fldChar w:fldCharType="begin">
          <w:ffData>
            <w:name w:val="Check521"/>
            <w:enabled/>
            <w:calcOnExit w:val="0"/>
            <w:checkBox>
              <w:sizeAuto/>
              <w:default w:val="0"/>
            </w:checkBox>
          </w:ffData>
        </w:fldChar>
      </w:r>
      <w:bookmarkStart w:id="58" w:name="Check521"/>
      <w:r>
        <w:rPr>
          <w:rFonts w:ascii="Wingdings" w:hAnsi="Wingdings"/>
        </w:rPr>
        <w:instrText xml:space="preserve"> FORMCHECKBOX </w:instrText>
      </w:r>
      <w:r w:rsidR="000D5B65">
        <w:rPr>
          <w:rFonts w:ascii="Wingdings" w:hAnsi="Wingdings"/>
        </w:rPr>
      </w:r>
      <w:r w:rsidR="000D5B65">
        <w:rPr>
          <w:rFonts w:ascii="Wingdings" w:hAnsi="Wingdings"/>
        </w:rPr>
        <w:fldChar w:fldCharType="separate"/>
      </w:r>
      <w:r>
        <w:rPr>
          <w:rFonts w:ascii="Wingdings" w:hAnsi="Wingdings"/>
        </w:rPr>
        <w:fldChar w:fldCharType="end"/>
      </w:r>
      <w:bookmarkEnd w:id="58"/>
      <w:r>
        <w:rPr>
          <w:rFonts w:ascii="Wingdings" w:hAnsi="Wingdings"/>
        </w:rPr>
        <w:tab/>
      </w:r>
      <w:r>
        <w:t>Is infectious waste placed in closable, leak-proof containers, bags, or puncture-resistant holders with proper labels?</w:t>
      </w:r>
    </w:p>
    <w:p w14:paraId="26C6EFC9" w14:textId="77777777" w:rsidR="00A864CD" w:rsidRDefault="00A864CD" w:rsidP="00A864CD">
      <w:pPr>
        <w:pStyle w:val="Bodybullet"/>
        <w:spacing w:before="80" w:after="80"/>
      </w:pPr>
      <w:r>
        <w:rPr>
          <w:rFonts w:ascii="Wingdings" w:hAnsi="Wingdings"/>
        </w:rPr>
        <w:fldChar w:fldCharType="begin">
          <w:ffData>
            <w:name w:val="Check522"/>
            <w:enabled/>
            <w:calcOnExit w:val="0"/>
            <w:checkBox>
              <w:sizeAuto/>
              <w:default w:val="0"/>
            </w:checkBox>
          </w:ffData>
        </w:fldChar>
      </w:r>
      <w:bookmarkStart w:id="59" w:name="Check522"/>
      <w:r>
        <w:rPr>
          <w:rFonts w:ascii="Wingdings" w:hAnsi="Wingdings"/>
        </w:rPr>
        <w:instrText xml:space="preserve"> FORMCHECKBOX </w:instrText>
      </w:r>
      <w:r w:rsidR="000D5B65">
        <w:rPr>
          <w:rFonts w:ascii="Wingdings" w:hAnsi="Wingdings"/>
        </w:rPr>
      </w:r>
      <w:r w:rsidR="000D5B65">
        <w:rPr>
          <w:rFonts w:ascii="Wingdings" w:hAnsi="Wingdings"/>
        </w:rPr>
        <w:fldChar w:fldCharType="separate"/>
      </w:r>
      <w:r>
        <w:rPr>
          <w:rFonts w:ascii="Wingdings" w:hAnsi="Wingdings"/>
        </w:rPr>
        <w:fldChar w:fldCharType="end"/>
      </w:r>
      <w:bookmarkEnd w:id="59"/>
      <w:r>
        <w:rPr>
          <w:rFonts w:ascii="Wingdings" w:hAnsi="Wingdings"/>
        </w:rPr>
        <w:tab/>
      </w:r>
      <w:r>
        <w:t>Has medical surveillance including HBV evaluation, antibody testing, and vaccination been made available to potentially exposed employees?</w:t>
      </w:r>
    </w:p>
    <w:p w14:paraId="38E9B442" w14:textId="77777777" w:rsidR="00A864CD" w:rsidRDefault="00A864CD" w:rsidP="00A864CD">
      <w:pPr>
        <w:pStyle w:val="Bodybullet"/>
        <w:spacing w:before="80" w:after="80"/>
        <w:ind w:hanging="25"/>
      </w:pPr>
      <w:r>
        <w:t xml:space="preserve">Does medical surveillance cover the </w:t>
      </w:r>
      <w:proofErr w:type="gramStart"/>
      <w:r>
        <w:t>following:</w:t>
      </w:r>
      <w:proofErr w:type="gramEnd"/>
    </w:p>
    <w:p w14:paraId="78B51154" w14:textId="77777777" w:rsidR="00A864CD" w:rsidRDefault="00A864CD" w:rsidP="00A864CD">
      <w:pPr>
        <w:pStyle w:val="Bodybullet2"/>
        <w:spacing w:before="80" w:after="80"/>
        <w:ind w:left="475" w:hanging="25"/>
      </w:pPr>
      <w:r>
        <w:rPr>
          <w:rFonts w:ascii="Wingdings" w:hAnsi="Wingdings"/>
        </w:rPr>
        <w:fldChar w:fldCharType="begin">
          <w:ffData>
            <w:name w:val="Check523"/>
            <w:enabled/>
            <w:calcOnExit w:val="0"/>
            <w:checkBox>
              <w:sizeAuto/>
              <w:default w:val="0"/>
            </w:checkBox>
          </w:ffData>
        </w:fldChar>
      </w:r>
      <w:bookmarkStart w:id="60" w:name="Check523"/>
      <w:r>
        <w:rPr>
          <w:rFonts w:ascii="Wingdings" w:hAnsi="Wingdings"/>
        </w:rPr>
        <w:instrText xml:space="preserve"> FORMCHECKBOX </w:instrText>
      </w:r>
      <w:r w:rsidR="000D5B65">
        <w:rPr>
          <w:rFonts w:ascii="Wingdings" w:hAnsi="Wingdings"/>
        </w:rPr>
      </w:r>
      <w:r w:rsidR="000D5B65">
        <w:rPr>
          <w:rFonts w:ascii="Wingdings" w:hAnsi="Wingdings"/>
        </w:rPr>
        <w:fldChar w:fldCharType="separate"/>
      </w:r>
      <w:r>
        <w:rPr>
          <w:rFonts w:ascii="Wingdings" w:hAnsi="Wingdings"/>
        </w:rPr>
        <w:fldChar w:fldCharType="end"/>
      </w:r>
      <w:bookmarkEnd w:id="60"/>
      <w:r>
        <w:tab/>
        <w:t>Universal precautions?</w:t>
      </w:r>
    </w:p>
    <w:p w14:paraId="5566BD0C" w14:textId="77777777" w:rsidR="00A864CD" w:rsidRDefault="00A864CD" w:rsidP="00A864CD">
      <w:pPr>
        <w:pStyle w:val="Bodybullet2"/>
        <w:spacing w:before="80" w:after="80"/>
        <w:ind w:left="475" w:hanging="25"/>
      </w:pPr>
      <w:r>
        <w:rPr>
          <w:rFonts w:ascii="Wingdings" w:hAnsi="Wingdings"/>
        </w:rPr>
        <w:fldChar w:fldCharType="begin">
          <w:ffData>
            <w:name w:val="Check524"/>
            <w:enabled/>
            <w:calcOnExit w:val="0"/>
            <w:checkBox>
              <w:sizeAuto/>
              <w:default w:val="0"/>
            </w:checkBox>
          </w:ffData>
        </w:fldChar>
      </w:r>
      <w:bookmarkStart w:id="61" w:name="Check524"/>
      <w:r>
        <w:rPr>
          <w:rFonts w:ascii="Wingdings" w:hAnsi="Wingdings"/>
        </w:rPr>
        <w:instrText xml:space="preserve"> FORMCHECKBOX </w:instrText>
      </w:r>
      <w:r w:rsidR="000D5B65">
        <w:rPr>
          <w:rFonts w:ascii="Wingdings" w:hAnsi="Wingdings"/>
        </w:rPr>
      </w:r>
      <w:r w:rsidR="000D5B65">
        <w:rPr>
          <w:rFonts w:ascii="Wingdings" w:hAnsi="Wingdings"/>
        </w:rPr>
        <w:fldChar w:fldCharType="separate"/>
      </w:r>
      <w:r>
        <w:rPr>
          <w:rFonts w:ascii="Wingdings" w:hAnsi="Wingdings"/>
        </w:rPr>
        <w:fldChar w:fldCharType="end"/>
      </w:r>
      <w:bookmarkEnd w:id="61"/>
      <w:r>
        <w:tab/>
        <w:t>Personal protective equipment?</w:t>
      </w:r>
    </w:p>
    <w:p w14:paraId="616F672C" w14:textId="77777777" w:rsidR="00A864CD" w:rsidRDefault="00A864CD" w:rsidP="00A864CD">
      <w:pPr>
        <w:pStyle w:val="Bodybullet2"/>
        <w:spacing w:before="80" w:after="80"/>
        <w:ind w:left="990" w:hanging="540"/>
      </w:pPr>
      <w:r>
        <w:rPr>
          <w:rFonts w:ascii="Wingdings" w:hAnsi="Wingdings"/>
        </w:rPr>
        <w:fldChar w:fldCharType="begin">
          <w:ffData>
            <w:name w:val="Check525"/>
            <w:enabled/>
            <w:calcOnExit w:val="0"/>
            <w:checkBox>
              <w:sizeAuto/>
              <w:default w:val="0"/>
            </w:checkBox>
          </w:ffData>
        </w:fldChar>
      </w:r>
      <w:bookmarkStart w:id="62" w:name="Check525"/>
      <w:r>
        <w:rPr>
          <w:rFonts w:ascii="Wingdings" w:hAnsi="Wingdings"/>
        </w:rPr>
        <w:instrText xml:space="preserve"> FORMCHECKBOX </w:instrText>
      </w:r>
      <w:r w:rsidR="000D5B65">
        <w:rPr>
          <w:rFonts w:ascii="Wingdings" w:hAnsi="Wingdings"/>
        </w:rPr>
      </w:r>
      <w:r w:rsidR="000D5B65">
        <w:rPr>
          <w:rFonts w:ascii="Wingdings" w:hAnsi="Wingdings"/>
        </w:rPr>
        <w:fldChar w:fldCharType="separate"/>
      </w:r>
      <w:r>
        <w:rPr>
          <w:rFonts w:ascii="Wingdings" w:hAnsi="Wingdings"/>
        </w:rPr>
        <w:fldChar w:fldCharType="end"/>
      </w:r>
      <w:bookmarkEnd w:id="62"/>
      <w:r>
        <w:tab/>
        <w:t>Workplace practices, which should include resuscitation protocols, establishing IVs, blood drawing, placing airways, laundry handling, and cleanup of biohazard spills?</w:t>
      </w:r>
    </w:p>
    <w:p w14:paraId="09D5FFD2" w14:textId="77777777" w:rsidR="00A864CD" w:rsidRDefault="00A864CD" w:rsidP="00A864CD">
      <w:pPr>
        <w:pStyle w:val="Bodybullet2"/>
        <w:spacing w:before="80" w:after="80"/>
        <w:ind w:left="475" w:hanging="25"/>
      </w:pPr>
      <w:r>
        <w:rPr>
          <w:rFonts w:ascii="Wingdings" w:hAnsi="Wingdings"/>
        </w:rPr>
        <w:fldChar w:fldCharType="begin">
          <w:ffData>
            <w:name w:val="Check526"/>
            <w:enabled/>
            <w:calcOnExit w:val="0"/>
            <w:checkBox>
              <w:sizeAuto/>
              <w:default w:val="0"/>
            </w:checkBox>
          </w:ffData>
        </w:fldChar>
      </w:r>
      <w:bookmarkStart w:id="63" w:name="Check526"/>
      <w:r>
        <w:rPr>
          <w:rFonts w:ascii="Wingdings" w:hAnsi="Wingdings"/>
        </w:rPr>
        <w:instrText xml:space="preserve"> FORMCHECKBOX </w:instrText>
      </w:r>
      <w:r w:rsidR="000D5B65">
        <w:rPr>
          <w:rFonts w:ascii="Wingdings" w:hAnsi="Wingdings"/>
        </w:rPr>
      </w:r>
      <w:r w:rsidR="000D5B65">
        <w:rPr>
          <w:rFonts w:ascii="Wingdings" w:hAnsi="Wingdings"/>
        </w:rPr>
        <w:fldChar w:fldCharType="separate"/>
      </w:r>
      <w:r>
        <w:rPr>
          <w:rFonts w:ascii="Wingdings" w:hAnsi="Wingdings"/>
        </w:rPr>
        <w:fldChar w:fldCharType="end"/>
      </w:r>
      <w:bookmarkEnd w:id="63"/>
      <w:r>
        <w:tab/>
      </w:r>
      <w:r w:rsidR="005225D3">
        <w:t>Needle stick</w:t>
      </w:r>
      <w:r>
        <w:t xml:space="preserve"> exposure and management?</w:t>
      </w:r>
    </w:p>
    <w:p w14:paraId="71C3BFED" w14:textId="77777777" w:rsidR="00A864CD" w:rsidRDefault="00A864CD" w:rsidP="00A864CD">
      <w:pPr>
        <w:pStyle w:val="Bodybullet2"/>
        <w:spacing w:before="80" w:after="80"/>
        <w:ind w:left="475" w:hanging="25"/>
        <w:rPr>
          <w:sz w:val="20"/>
        </w:rPr>
      </w:pPr>
      <w:r>
        <w:rPr>
          <w:rFonts w:ascii="Wingdings" w:hAnsi="Wingdings"/>
        </w:rPr>
        <w:fldChar w:fldCharType="begin">
          <w:ffData>
            <w:name w:val="Check527"/>
            <w:enabled/>
            <w:calcOnExit w:val="0"/>
            <w:checkBox>
              <w:sizeAuto/>
              <w:default w:val="0"/>
            </w:checkBox>
          </w:ffData>
        </w:fldChar>
      </w:r>
      <w:bookmarkStart w:id="64" w:name="Check527"/>
      <w:r>
        <w:rPr>
          <w:rFonts w:ascii="Wingdings" w:hAnsi="Wingdings"/>
        </w:rPr>
        <w:instrText xml:space="preserve"> FORMCHECKBOX </w:instrText>
      </w:r>
      <w:r w:rsidR="000D5B65">
        <w:rPr>
          <w:rFonts w:ascii="Wingdings" w:hAnsi="Wingdings"/>
        </w:rPr>
      </w:r>
      <w:r w:rsidR="000D5B65">
        <w:rPr>
          <w:rFonts w:ascii="Wingdings" w:hAnsi="Wingdings"/>
        </w:rPr>
        <w:fldChar w:fldCharType="separate"/>
      </w:r>
      <w:r>
        <w:rPr>
          <w:rFonts w:ascii="Wingdings" w:hAnsi="Wingdings"/>
        </w:rPr>
        <w:fldChar w:fldCharType="end"/>
      </w:r>
      <w:bookmarkEnd w:id="64"/>
      <w:r>
        <w:tab/>
        <w:t>Hepatitis B vaccination?</w:t>
      </w:r>
    </w:p>
    <w:p w14:paraId="437D4586" w14:textId="77777777" w:rsidR="00B1390B" w:rsidRDefault="00B1390B" w:rsidP="007B1F23">
      <w:pPr>
        <w:tabs>
          <w:tab w:val="right" w:pos="9360"/>
        </w:tabs>
        <w:spacing w:before="0" w:after="0"/>
        <w:rPr>
          <w:sz w:val="20"/>
        </w:rPr>
        <w:sectPr w:rsidR="00B1390B" w:rsidSect="00663BFF">
          <w:footerReference w:type="default" r:id="rId12"/>
          <w:pgSz w:w="12240" w:h="15840" w:code="1"/>
          <w:pgMar w:top="1440" w:right="1440" w:bottom="1440" w:left="1440" w:header="720" w:footer="720" w:gutter="0"/>
          <w:pgNumType w:start="0"/>
          <w:cols w:space="720"/>
          <w:titlePg/>
          <w:docGrid w:linePitch="360"/>
        </w:sectPr>
      </w:pPr>
    </w:p>
    <w:p w14:paraId="37E0FAE0" w14:textId="22234B0D" w:rsidR="00B1390B" w:rsidRPr="00B409DF" w:rsidRDefault="00063C4C" w:rsidP="00B1390B">
      <w:pPr>
        <w:pStyle w:val="Heading1"/>
        <w:tabs>
          <w:tab w:val="right" w:pos="12960"/>
        </w:tabs>
        <w:rPr>
          <w:color w:val="000000"/>
          <w:sz w:val="24"/>
        </w:rPr>
      </w:pPr>
      <w:bookmarkStart w:id="65" w:name="_Toc21942632"/>
      <w:r w:rsidRPr="00B409DF">
        <w:rPr>
          <w:color w:val="000000"/>
          <w:sz w:val="24"/>
        </w:rPr>
        <w:lastRenderedPageBreak/>
        <w:t>Appendix G – Sample S</w:t>
      </w:r>
      <w:r w:rsidR="00B1390B" w:rsidRPr="00B409DF">
        <w:rPr>
          <w:color w:val="000000"/>
          <w:sz w:val="24"/>
        </w:rPr>
        <w:t>harps</w:t>
      </w:r>
      <w:r w:rsidRPr="00B409DF">
        <w:rPr>
          <w:color w:val="000000"/>
          <w:sz w:val="24"/>
        </w:rPr>
        <w:t>-Related I</w:t>
      </w:r>
      <w:r w:rsidR="00B1390B" w:rsidRPr="00B409DF">
        <w:rPr>
          <w:color w:val="000000"/>
          <w:sz w:val="24"/>
        </w:rPr>
        <w:t xml:space="preserve">njuries </w:t>
      </w:r>
      <w:r w:rsidRPr="00B409DF">
        <w:rPr>
          <w:color w:val="000000"/>
          <w:sz w:val="24"/>
        </w:rPr>
        <w:t>L</w:t>
      </w:r>
      <w:r w:rsidR="00B1390B" w:rsidRPr="00B409DF">
        <w:rPr>
          <w:color w:val="000000"/>
          <w:sz w:val="24"/>
        </w:rPr>
        <w:t>og</w:t>
      </w:r>
      <w:bookmarkEnd w:id="65"/>
    </w:p>
    <w:p w14:paraId="4D052B02" w14:textId="77777777" w:rsidR="00B1390B" w:rsidRPr="00BB73F5" w:rsidRDefault="00B1390B" w:rsidP="00BB73F5">
      <w:pPr>
        <w:rPr>
          <w:rFonts w:ascii="Arial" w:hAnsi="Arial" w:cs="Arial"/>
        </w:rPr>
      </w:pPr>
      <w:r w:rsidRPr="00BB73F5">
        <w:rPr>
          <w:rFonts w:ascii="Arial" w:hAnsi="Arial" w:cs="Arial"/>
          <w:highlight w:val="yellow"/>
        </w:rPr>
        <w:fldChar w:fldCharType="begin">
          <w:ffData>
            <w:name w:val="Text1"/>
            <w:enabled/>
            <w:calcOnExit w:val="0"/>
            <w:textInput>
              <w:default w:val="[Your company's name]"/>
            </w:textInput>
          </w:ffData>
        </w:fldChar>
      </w:r>
      <w:r w:rsidRPr="00BB73F5">
        <w:rPr>
          <w:rFonts w:ascii="Arial" w:hAnsi="Arial" w:cs="Arial"/>
          <w:highlight w:val="yellow"/>
        </w:rPr>
        <w:instrText xml:space="preserve"> FORMTEXT </w:instrText>
      </w:r>
      <w:r w:rsidRPr="00BB73F5">
        <w:rPr>
          <w:rFonts w:ascii="Arial" w:hAnsi="Arial" w:cs="Arial"/>
          <w:highlight w:val="yellow"/>
        </w:rPr>
      </w:r>
      <w:r w:rsidRPr="00BB73F5">
        <w:rPr>
          <w:rFonts w:ascii="Arial" w:hAnsi="Arial" w:cs="Arial"/>
          <w:highlight w:val="yellow"/>
        </w:rPr>
        <w:fldChar w:fldCharType="separate"/>
      </w:r>
      <w:r w:rsidRPr="00BB73F5">
        <w:rPr>
          <w:rFonts w:ascii="Arial" w:hAnsi="Arial" w:cs="Arial"/>
          <w:noProof/>
          <w:highlight w:val="yellow"/>
        </w:rPr>
        <w:t>[Your company's name]</w:t>
      </w:r>
      <w:r w:rsidRPr="00BB73F5">
        <w:rPr>
          <w:rFonts w:ascii="Arial" w:hAnsi="Arial" w:cs="Arial"/>
          <w:highlight w:val="yellow"/>
        </w:rPr>
        <w:fldChar w:fldCharType="end"/>
      </w:r>
    </w:p>
    <w:tbl>
      <w:tblPr>
        <w:tblW w:w="0" w:type="auto"/>
        <w:tblBorders>
          <w:top w:val="single" w:sz="2" w:space="0" w:color="auto"/>
          <w:bottom w:val="single" w:sz="2" w:space="0" w:color="auto"/>
          <w:insideH w:val="single" w:sz="2" w:space="0" w:color="auto"/>
        </w:tblBorders>
        <w:tblLook w:val="0000" w:firstRow="0" w:lastRow="0" w:firstColumn="0" w:lastColumn="0" w:noHBand="0" w:noVBand="0"/>
      </w:tblPr>
      <w:tblGrid>
        <w:gridCol w:w="2196"/>
        <w:gridCol w:w="1596"/>
        <w:gridCol w:w="1669"/>
        <w:gridCol w:w="1503"/>
        <w:gridCol w:w="2864"/>
        <w:gridCol w:w="3240"/>
      </w:tblGrid>
      <w:tr w:rsidR="00B1390B" w14:paraId="73E1079A" w14:textId="77777777" w:rsidTr="00BB73F5">
        <w:tc>
          <w:tcPr>
            <w:tcW w:w="2196" w:type="dxa"/>
          </w:tcPr>
          <w:p w14:paraId="5A4FB814" w14:textId="77777777" w:rsidR="00B1390B" w:rsidRDefault="00B1390B" w:rsidP="00BB73F5">
            <w:pPr>
              <w:rPr>
                <w:b/>
                <w:bCs/>
              </w:rPr>
            </w:pPr>
            <w:r>
              <w:rPr>
                <w:b/>
                <w:bCs/>
              </w:rPr>
              <w:t>Date of injury</w:t>
            </w:r>
          </w:p>
        </w:tc>
        <w:tc>
          <w:tcPr>
            <w:tcW w:w="1596" w:type="dxa"/>
          </w:tcPr>
          <w:p w14:paraId="3F55B4A0" w14:textId="77777777" w:rsidR="00B1390B" w:rsidRDefault="00B1390B" w:rsidP="00BB73F5">
            <w:pPr>
              <w:rPr>
                <w:b/>
                <w:bCs/>
              </w:rPr>
            </w:pPr>
            <w:r>
              <w:rPr>
                <w:b/>
                <w:bCs/>
              </w:rPr>
              <w:t>Case number</w:t>
            </w:r>
          </w:p>
        </w:tc>
        <w:tc>
          <w:tcPr>
            <w:tcW w:w="1669" w:type="dxa"/>
          </w:tcPr>
          <w:p w14:paraId="55FF4467" w14:textId="77777777" w:rsidR="00B1390B" w:rsidRDefault="00B1390B" w:rsidP="00BB73F5">
            <w:pPr>
              <w:rPr>
                <w:b/>
                <w:bCs/>
              </w:rPr>
            </w:pPr>
            <w:r>
              <w:rPr>
                <w:b/>
                <w:bCs/>
              </w:rPr>
              <w:t>Type of sharp</w:t>
            </w:r>
          </w:p>
        </w:tc>
        <w:tc>
          <w:tcPr>
            <w:tcW w:w="1503" w:type="dxa"/>
          </w:tcPr>
          <w:p w14:paraId="3CEFFAEF" w14:textId="77777777" w:rsidR="00B1390B" w:rsidRDefault="00B1390B" w:rsidP="00BB73F5">
            <w:pPr>
              <w:rPr>
                <w:b/>
                <w:bCs/>
              </w:rPr>
            </w:pPr>
            <w:r>
              <w:rPr>
                <w:b/>
                <w:bCs/>
              </w:rPr>
              <w:t>Brand name</w:t>
            </w:r>
          </w:p>
        </w:tc>
        <w:tc>
          <w:tcPr>
            <w:tcW w:w="2864" w:type="dxa"/>
          </w:tcPr>
          <w:p w14:paraId="5D7A82A8" w14:textId="77777777" w:rsidR="00B1390B" w:rsidRDefault="00B1390B" w:rsidP="00BB73F5">
            <w:pPr>
              <w:rPr>
                <w:b/>
                <w:bCs/>
              </w:rPr>
            </w:pPr>
            <w:r>
              <w:rPr>
                <w:b/>
                <w:bCs/>
              </w:rPr>
              <w:t>Where injury occurred</w:t>
            </w:r>
          </w:p>
        </w:tc>
        <w:tc>
          <w:tcPr>
            <w:tcW w:w="3240" w:type="dxa"/>
          </w:tcPr>
          <w:p w14:paraId="3FF34D15" w14:textId="77777777" w:rsidR="00B1390B" w:rsidRDefault="00B1390B" w:rsidP="00BB73F5">
            <w:pPr>
              <w:rPr>
                <w:b/>
                <w:bCs/>
              </w:rPr>
            </w:pPr>
            <w:r>
              <w:rPr>
                <w:b/>
                <w:bCs/>
              </w:rPr>
              <w:t>How injury occurred</w:t>
            </w:r>
          </w:p>
        </w:tc>
      </w:tr>
      <w:tr w:rsidR="00B1390B" w14:paraId="767009B7" w14:textId="77777777" w:rsidTr="00BB73F5">
        <w:tc>
          <w:tcPr>
            <w:tcW w:w="2196" w:type="dxa"/>
          </w:tcPr>
          <w:p w14:paraId="1AED8B25" w14:textId="77777777" w:rsidR="00B1390B" w:rsidRDefault="00B1390B" w:rsidP="00BB73F5">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6" w:type="dxa"/>
          </w:tcPr>
          <w:p w14:paraId="25FFC902" w14:textId="77777777" w:rsidR="00B1390B" w:rsidRDefault="00B1390B" w:rsidP="00BB73F5">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69" w:type="dxa"/>
          </w:tcPr>
          <w:p w14:paraId="60CF1EE7" w14:textId="77777777" w:rsidR="00B1390B" w:rsidRDefault="00B1390B" w:rsidP="00BB73F5">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03" w:type="dxa"/>
          </w:tcPr>
          <w:p w14:paraId="04E16135" w14:textId="77777777" w:rsidR="00B1390B" w:rsidRDefault="00B1390B" w:rsidP="00BB73F5">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64" w:type="dxa"/>
          </w:tcPr>
          <w:p w14:paraId="555AE733" w14:textId="77777777" w:rsidR="00B1390B" w:rsidRDefault="00B1390B" w:rsidP="00BB73F5">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40" w:type="dxa"/>
          </w:tcPr>
          <w:p w14:paraId="1B646B2B" w14:textId="77777777" w:rsidR="00B1390B" w:rsidRDefault="00B1390B" w:rsidP="00BB73F5">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1390B" w14:paraId="75E22698" w14:textId="77777777" w:rsidTr="00BB73F5">
        <w:tc>
          <w:tcPr>
            <w:tcW w:w="2196" w:type="dxa"/>
          </w:tcPr>
          <w:p w14:paraId="43319B0E" w14:textId="77777777" w:rsidR="00B1390B" w:rsidRDefault="00B1390B" w:rsidP="00BB73F5">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6" w:type="dxa"/>
          </w:tcPr>
          <w:p w14:paraId="61163F60" w14:textId="77777777" w:rsidR="00B1390B" w:rsidRDefault="00B1390B" w:rsidP="00BB73F5">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69" w:type="dxa"/>
          </w:tcPr>
          <w:p w14:paraId="2D8A372B" w14:textId="77777777" w:rsidR="00B1390B" w:rsidRDefault="00B1390B" w:rsidP="00BB73F5">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03" w:type="dxa"/>
          </w:tcPr>
          <w:p w14:paraId="2A7338AD" w14:textId="77777777" w:rsidR="00B1390B" w:rsidRDefault="00B1390B" w:rsidP="00BB73F5">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64" w:type="dxa"/>
          </w:tcPr>
          <w:p w14:paraId="21520656" w14:textId="77777777" w:rsidR="00B1390B" w:rsidRDefault="00B1390B" w:rsidP="00BB73F5">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40" w:type="dxa"/>
          </w:tcPr>
          <w:p w14:paraId="62C9E1A3" w14:textId="77777777" w:rsidR="00B1390B" w:rsidRDefault="00B1390B" w:rsidP="00BB73F5">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1390B" w14:paraId="03FC5462" w14:textId="77777777" w:rsidTr="00BB73F5">
        <w:tc>
          <w:tcPr>
            <w:tcW w:w="2196" w:type="dxa"/>
          </w:tcPr>
          <w:p w14:paraId="7FEF8323" w14:textId="77777777" w:rsidR="00B1390B" w:rsidRDefault="00B1390B" w:rsidP="00BB73F5">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6" w:type="dxa"/>
          </w:tcPr>
          <w:p w14:paraId="2286C18A" w14:textId="77777777" w:rsidR="00B1390B" w:rsidRDefault="00B1390B" w:rsidP="00BB73F5">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69" w:type="dxa"/>
          </w:tcPr>
          <w:p w14:paraId="26BB8D4C" w14:textId="77777777" w:rsidR="00B1390B" w:rsidRDefault="00B1390B" w:rsidP="00BB73F5">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03" w:type="dxa"/>
          </w:tcPr>
          <w:p w14:paraId="04285F00" w14:textId="77777777" w:rsidR="00B1390B" w:rsidRDefault="00B1390B" w:rsidP="00BB73F5">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64" w:type="dxa"/>
          </w:tcPr>
          <w:p w14:paraId="1BD133EE" w14:textId="77777777" w:rsidR="00B1390B" w:rsidRDefault="00B1390B" w:rsidP="00BB73F5">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40" w:type="dxa"/>
          </w:tcPr>
          <w:p w14:paraId="43C1FC64" w14:textId="77777777" w:rsidR="00B1390B" w:rsidRDefault="00B1390B" w:rsidP="00BB73F5">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1390B" w14:paraId="09AF6456" w14:textId="77777777" w:rsidTr="00BB73F5">
        <w:tc>
          <w:tcPr>
            <w:tcW w:w="2196" w:type="dxa"/>
          </w:tcPr>
          <w:p w14:paraId="023DF518" w14:textId="77777777" w:rsidR="00B1390B" w:rsidRDefault="00B1390B" w:rsidP="00BB73F5">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6" w:type="dxa"/>
          </w:tcPr>
          <w:p w14:paraId="1DF043C2" w14:textId="77777777" w:rsidR="00B1390B" w:rsidRDefault="00B1390B" w:rsidP="00BB73F5">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69" w:type="dxa"/>
          </w:tcPr>
          <w:p w14:paraId="25641923" w14:textId="77777777" w:rsidR="00B1390B" w:rsidRDefault="00B1390B" w:rsidP="00BB73F5">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03" w:type="dxa"/>
          </w:tcPr>
          <w:p w14:paraId="0C250BEA" w14:textId="77777777" w:rsidR="00B1390B" w:rsidRDefault="00B1390B" w:rsidP="00BB73F5">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64" w:type="dxa"/>
          </w:tcPr>
          <w:p w14:paraId="0446CC54" w14:textId="77777777" w:rsidR="00B1390B" w:rsidRDefault="00B1390B" w:rsidP="00BB73F5">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40" w:type="dxa"/>
          </w:tcPr>
          <w:p w14:paraId="2B196E76" w14:textId="77777777" w:rsidR="00B1390B" w:rsidRDefault="00B1390B" w:rsidP="00BB73F5">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1390B" w14:paraId="6F61A852" w14:textId="77777777" w:rsidTr="00BB73F5">
        <w:tc>
          <w:tcPr>
            <w:tcW w:w="2196" w:type="dxa"/>
          </w:tcPr>
          <w:p w14:paraId="28A8E4F3" w14:textId="77777777" w:rsidR="00B1390B" w:rsidRDefault="00B1390B" w:rsidP="00BB73F5">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6" w:type="dxa"/>
          </w:tcPr>
          <w:p w14:paraId="72641079" w14:textId="77777777" w:rsidR="00B1390B" w:rsidRDefault="00B1390B" w:rsidP="00BB73F5">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69" w:type="dxa"/>
          </w:tcPr>
          <w:p w14:paraId="03D8D5C4" w14:textId="77777777" w:rsidR="00B1390B" w:rsidRDefault="00B1390B" w:rsidP="00BB73F5">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03" w:type="dxa"/>
          </w:tcPr>
          <w:p w14:paraId="308D7195" w14:textId="77777777" w:rsidR="00B1390B" w:rsidRDefault="00B1390B" w:rsidP="00BB73F5">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64" w:type="dxa"/>
          </w:tcPr>
          <w:p w14:paraId="3D4B2F81" w14:textId="77777777" w:rsidR="00B1390B" w:rsidRDefault="00B1390B" w:rsidP="00BB73F5">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40" w:type="dxa"/>
          </w:tcPr>
          <w:p w14:paraId="086A418E" w14:textId="77777777" w:rsidR="00B1390B" w:rsidRDefault="00B1390B" w:rsidP="00BB73F5">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1390B" w14:paraId="1B8E6E04" w14:textId="77777777" w:rsidTr="00BB73F5">
        <w:tc>
          <w:tcPr>
            <w:tcW w:w="2196" w:type="dxa"/>
          </w:tcPr>
          <w:p w14:paraId="1083336D" w14:textId="77777777" w:rsidR="00B1390B" w:rsidRDefault="00B1390B" w:rsidP="00BB73F5">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6" w:type="dxa"/>
          </w:tcPr>
          <w:p w14:paraId="145883CA" w14:textId="77777777" w:rsidR="00B1390B" w:rsidRDefault="00B1390B" w:rsidP="00BB73F5">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69" w:type="dxa"/>
          </w:tcPr>
          <w:p w14:paraId="22C48FC9" w14:textId="77777777" w:rsidR="00B1390B" w:rsidRDefault="00B1390B" w:rsidP="00BB73F5">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03" w:type="dxa"/>
          </w:tcPr>
          <w:p w14:paraId="69CCDCB9" w14:textId="77777777" w:rsidR="00B1390B" w:rsidRDefault="00B1390B" w:rsidP="00BB73F5">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64" w:type="dxa"/>
          </w:tcPr>
          <w:p w14:paraId="733C82B7" w14:textId="77777777" w:rsidR="00B1390B" w:rsidRDefault="00B1390B" w:rsidP="00BB73F5">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40" w:type="dxa"/>
          </w:tcPr>
          <w:p w14:paraId="736F9AB1" w14:textId="77777777" w:rsidR="00B1390B" w:rsidRDefault="00B1390B" w:rsidP="00BB73F5">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1390B" w14:paraId="6BD20DE8" w14:textId="77777777" w:rsidTr="00BB73F5">
        <w:tc>
          <w:tcPr>
            <w:tcW w:w="2196" w:type="dxa"/>
          </w:tcPr>
          <w:p w14:paraId="421F50B7" w14:textId="77777777" w:rsidR="00B1390B" w:rsidRDefault="00B1390B" w:rsidP="00BB73F5">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6" w:type="dxa"/>
          </w:tcPr>
          <w:p w14:paraId="46685E56" w14:textId="77777777" w:rsidR="00B1390B" w:rsidRDefault="00B1390B" w:rsidP="00BB73F5">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69" w:type="dxa"/>
          </w:tcPr>
          <w:p w14:paraId="2CF7EBA0" w14:textId="77777777" w:rsidR="00B1390B" w:rsidRDefault="00B1390B" w:rsidP="00BB73F5">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03" w:type="dxa"/>
          </w:tcPr>
          <w:p w14:paraId="3E171F8F" w14:textId="77777777" w:rsidR="00B1390B" w:rsidRDefault="00B1390B" w:rsidP="00BB73F5">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64" w:type="dxa"/>
          </w:tcPr>
          <w:p w14:paraId="182280E7" w14:textId="77777777" w:rsidR="00B1390B" w:rsidRDefault="00B1390B" w:rsidP="00BB73F5">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40" w:type="dxa"/>
          </w:tcPr>
          <w:p w14:paraId="7EB7CA1F" w14:textId="77777777" w:rsidR="00B1390B" w:rsidRDefault="00B1390B" w:rsidP="00BB73F5">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1390B" w14:paraId="51A4C530" w14:textId="77777777" w:rsidTr="00BB73F5">
        <w:tc>
          <w:tcPr>
            <w:tcW w:w="2196" w:type="dxa"/>
          </w:tcPr>
          <w:p w14:paraId="746C66DA" w14:textId="77777777" w:rsidR="00B1390B" w:rsidRDefault="00B1390B" w:rsidP="00BB73F5">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6" w:type="dxa"/>
          </w:tcPr>
          <w:p w14:paraId="7DB2B6D9" w14:textId="77777777" w:rsidR="00B1390B" w:rsidRDefault="00B1390B" w:rsidP="00BB73F5">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69" w:type="dxa"/>
          </w:tcPr>
          <w:p w14:paraId="4C1D9433" w14:textId="77777777" w:rsidR="00B1390B" w:rsidRDefault="00B1390B" w:rsidP="00BB73F5">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03" w:type="dxa"/>
          </w:tcPr>
          <w:p w14:paraId="25CB3BA0" w14:textId="77777777" w:rsidR="00B1390B" w:rsidRDefault="00B1390B" w:rsidP="00BB73F5">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64" w:type="dxa"/>
          </w:tcPr>
          <w:p w14:paraId="00BB2D77" w14:textId="77777777" w:rsidR="00B1390B" w:rsidRDefault="00B1390B" w:rsidP="00BB73F5">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40" w:type="dxa"/>
          </w:tcPr>
          <w:p w14:paraId="27CBD485" w14:textId="77777777" w:rsidR="00B1390B" w:rsidRDefault="00B1390B" w:rsidP="00BB73F5">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92DA3BC" w14:textId="77777777" w:rsidR="00B1390B" w:rsidRDefault="00B1390B" w:rsidP="00B1390B"/>
    <w:sectPr w:rsidR="00B1390B">
      <w:footerReference w:type="default" r:id="rId13"/>
      <w:headerReference w:type="first" r:id="rId14"/>
      <w:footerReference w:type="first" r:id="rId15"/>
      <w:pgSz w:w="15840" w:h="12240" w:orient="landscape"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CB36C7" w14:textId="77777777" w:rsidR="00B409DF" w:rsidRDefault="00B409DF">
      <w:pPr>
        <w:spacing w:before="0" w:after="0"/>
      </w:pPr>
      <w:r>
        <w:separator/>
      </w:r>
    </w:p>
  </w:endnote>
  <w:endnote w:type="continuationSeparator" w:id="0">
    <w:p w14:paraId="24A90F84" w14:textId="77777777" w:rsidR="00B409DF" w:rsidRDefault="00B409D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EB26B" w14:textId="7B2F1043" w:rsidR="00BB73F5" w:rsidRPr="00063C4C" w:rsidRDefault="00796341" w:rsidP="00796341">
    <w:pPr>
      <w:pStyle w:val="Footer"/>
      <w:tabs>
        <w:tab w:val="clear" w:pos="8640"/>
        <w:tab w:val="right" w:pos="9360"/>
      </w:tabs>
      <w:rPr>
        <w:sz w:val="24"/>
      </w:rPr>
    </w:pPr>
    <w:r w:rsidRPr="00796341">
      <w:rPr>
        <w:sz w:val="24"/>
      </w:rPr>
      <w:t>Bloodborne Pathogens Exposure Control Plan</w:t>
    </w:r>
    <w:r>
      <w:rPr>
        <w:sz w:val="24"/>
      </w:rPr>
      <w:tab/>
    </w:r>
    <w:r w:rsidR="00BB73F5" w:rsidRPr="00063C4C">
      <w:rPr>
        <w:sz w:val="24"/>
      </w:rPr>
      <w:t xml:space="preserve">Page </w:t>
    </w:r>
    <w:r w:rsidR="00BB73F5" w:rsidRPr="00063C4C">
      <w:rPr>
        <w:b/>
        <w:bCs/>
        <w:sz w:val="24"/>
      </w:rPr>
      <w:fldChar w:fldCharType="begin"/>
    </w:r>
    <w:r w:rsidR="00BB73F5" w:rsidRPr="00063C4C">
      <w:rPr>
        <w:b/>
        <w:bCs/>
        <w:sz w:val="24"/>
      </w:rPr>
      <w:instrText xml:space="preserve"> PAGE </w:instrText>
    </w:r>
    <w:r w:rsidR="00BB73F5" w:rsidRPr="00063C4C">
      <w:rPr>
        <w:b/>
        <w:bCs/>
        <w:sz w:val="24"/>
      </w:rPr>
      <w:fldChar w:fldCharType="separate"/>
    </w:r>
    <w:r w:rsidR="000D5B65">
      <w:rPr>
        <w:b/>
        <w:bCs/>
        <w:noProof/>
        <w:sz w:val="24"/>
      </w:rPr>
      <w:t>18</w:t>
    </w:r>
    <w:r w:rsidR="00BB73F5" w:rsidRPr="00063C4C">
      <w:rPr>
        <w:b/>
        <w:bCs/>
        <w:sz w:val="24"/>
      </w:rPr>
      <w:fldChar w:fldCharType="end"/>
    </w:r>
  </w:p>
  <w:p w14:paraId="170F5D5C" w14:textId="77777777" w:rsidR="00BB73F5" w:rsidRPr="00EE43C1" w:rsidRDefault="00BB73F5" w:rsidP="00EE43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B33B0" w14:textId="77777777" w:rsidR="00BB73F5" w:rsidRDefault="000D5B65">
    <w:pPr>
      <w:pStyle w:val="Footer"/>
    </w:pPr>
    <w:r>
      <w:fldChar w:fldCharType="begin"/>
    </w:r>
    <w:r>
      <w:instrText xml:space="preserve"> FILENAME \p  \* MERGEFORMAT </w:instrText>
    </w:r>
    <w:r>
      <w:fldChar w:fldCharType="separate"/>
    </w:r>
    <w:r w:rsidR="00BB73F5">
      <w:rPr>
        <w:noProof/>
      </w:rPr>
      <w:t>\\Client\T$\TECSCO\BRASCHEK\PROJECTS\Bloodborne pathogens\Sharps injury log.doc</w:t>
    </w:r>
    <w:r>
      <w:rPr>
        <w:noProof/>
      </w:rPr>
      <w:fldChar w:fldCharType="end"/>
    </w:r>
  </w:p>
  <w:p w14:paraId="0FEAABE0" w14:textId="77777777" w:rsidR="00BB73F5" w:rsidRDefault="00BB73F5">
    <w:pPr>
      <w:jc w:val="center"/>
    </w:pPr>
    <w:r>
      <w:fldChar w:fldCharType="begin"/>
    </w:r>
    <w:r>
      <w:instrText xml:space="preserve"> PAGE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1A657" w14:textId="03FFBEF3" w:rsidR="00BB73F5" w:rsidRDefault="00BB73F5">
    <w:pPr>
      <w:pStyle w:val="Footer"/>
      <w:pBdr>
        <w:top w:val="single" w:sz="2" w:space="1" w:color="auto"/>
      </w:pBdr>
      <w:rPr>
        <w:sz w:val="16"/>
      </w:rPr>
    </w:pPr>
    <w:r>
      <w:t>OSHA’s Bloodborne Pathogens Standard, 1910.1030, requires an employer to establish and maintain a sharps injury log for recording all percutaneous injuries in a facility occur ring from contaminated sharps.  This log and the injury-and-illness log required by 29 CFR 1904 must be retained by the employer.  This log should include all sharps injuries that occur in a calendar year.  The log must be retained for five years after the last recorded case and must ensure the confidentiality of affected employees.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9C381D" w14:textId="77777777" w:rsidR="00B409DF" w:rsidRDefault="00B409DF">
      <w:pPr>
        <w:spacing w:before="0" w:after="0"/>
      </w:pPr>
      <w:r>
        <w:separator/>
      </w:r>
    </w:p>
  </w:footnote>
  <w:footnote w:type="continuationSeparator" w:id="0">
    <w:p w14:paraId="1D2DD1E5" w14:textId="77777777" w:rsidR="00B409DF" w:rsidRDefault="00B409DF">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46CA0" w14:textId="77777777" w:rsidR="00BB73F5" w:rsidRDefault="00BB73F5">
    <w:pPr>
      <w:pStyle w:val="Header"/>
      <w:pBdr>
        <w:bottom w:val="single" w:sz="4" w:space="1" w:color="auto"/>
      </w:pBdr>
      <w:jc w:val="center"/>
      <w:rPr>
        <w:rFonts w:ascii="Arial Black" w:hAnsi="Arial Black"/>
        <w:sz w:val="32"/>
      </w:rPr>
    </w:pPr>
    <w:r>
      <w:rPr>
        <w:rFonts w:ascii="Arial Black" w:hAnsi="Arial Black"/>
        <w:sz w:val="32"/>
      </w:rPr>
      <w:t>Sharps Injury log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CD24E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1A8259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0E225B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72A5B48"/>
    <w:lvl w:ilvl="0">
      <w:start w:val="1"/>
      <w:numFmt w:val="decimal"/>
      <w:lvlText w:val="%1."/>
      <w:lvlJc w:val="left"/>
      <w:pPr>
        <w:tabs>
          <w:tab w:val="num" w:pos="720"/>
        </w:tabs>
        <w:ind w:left="720" w:hanging="360"/>
      </w:pPr>
    </w:lvl>
  </w:abstractNum>
  <w:abstractNum w:abstractNumId="4" w15:restartNumberingAfterBreak="0">
    <w:nsid w:val="FFFFFF88"/>
    <w:multiLevelType w:val="singleLevel"/>
    <w:tmpl w:val="1F3A4C40"/>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6F0C8338"/>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6BA4CE5"/>
    <w:multiLevelType w:val="multilevel"/>
    <w:tmpl w:val="334E9522"/>
    <w:lvl w:ilvl="0">
      <w:start w:val="1"/>
      <w:numFmt w:val="decimal"/>
      <w:lvlText w:val="%1."/>
      <w:lvlJc w:val="right"/>
      <w:pPr>
        <w:tabs>
          <w:tab w:val="num" w:pos="360"/>
        </w:tabs>
        <w:ind w:left="360" w:hanging="144"/>
      </w:pPr>
      <w:rPr>
        <w:rFonts w:ascii="Times New Roman" w:hAnsi="Times New Roman" w:hint="default"/>
        <w:b w:val="0"/>
        <w:i w:val="0"/>
        <w:sz w:val="24"/>
      </w:rPr>
    </w:lvl>
    <w:lvl w:ilvl="1">
      <w:start w:val="1"/>
      <w:numFmt w:val="upperLetter"/>
      <w:lvlText w:val="%2."/>
      <w:lvlJc w:val="right"/>
      <w:pPr>
        <w:tabs>
          <w:tab w:val="num" w:pos="720"/>
        </w:tabs>
        <w:ind w:left="720" w:hanging="144"/>
      </w:pPr>
      <w:rPr>
        <w:rFonts w:ascii="Times New Roman" w:hAnsi="Times New Roman" w:hint="default"/>
        <w:b w:val="0"/>
        <w:i w:val="0"/>
        <w:sz w:val="24"/>
      </w:rPr>
    </w:lvl>
    <w:lvl w:ilvl="2">
      <w:start w:val="1"/>
      <w:numFmt w:val="decimal"/>
      <w:lvlText w:val="(%3)"/>
      <w:lvlJc w:val="right"/>
      <w:pPr>
        <w:tabs>
          <w:tab w:val="num" w:pos="1080"/>
        </w:tabs>
        <w:ind w:left="1080" w:hanging="144"/>
      </w:pPr>
      <w:rPr>
        <w:rFonts w:ascii="Times New Roman" w:hAnsi="Times New Roman" w:hint="default"/>
        <w:b w:val="0"/>
        <w:i w:val="0"/>
        <w:sz w:val="24"/>
      </w:rPr>
    </w:lvl>
    <w:lvl w:ilvl="3">
      <w:start w:val="1"/>
      <w:numFmt w:val="lowerLetter"/>
      <w:lvlText w:val="(%4)"/>
      <w:lvlJc w:val="right"/>
      <w:pPr>
        <w:tabs>
          <w:tab w:val="num" w:pos="1440"/>
        </w:tabs>
        <w:ind w:left="1440" w:hanging="144"/>
      </w:pPr>
      <w:rPr>
        <w:rFonts w:hint="default"/>
      </w:rPr>
    </w:lvl>
    <w:lvl w:ilvl="4">
      <w:start w:val="1"/>
      <w:numFmt w:val="lowerRoman"/>
      <w:lvlText w:val="(%5)"/>
      <w:lvlJc w:val="right"/>
      <w:pPr>
        <w:tabs>
          <w:tab w:val="num" w:pos="1800"/>
        </w:tabs>
        <w:ind w:left="1800" w:hanging="144"/>
      </w:pPr>
      <w:rPr>
        <w:rFonts w:hint="default"/>
      </w:rPr>
    </w:lvl>
    <w:lvl w:ilvl="5">
      <w:start w:val="1"/>
      <w:numFmt w:val="upperLetter"/>
      <w:lvlText w:val="(%6)"/>
      <w:lvlJc w:val="right"/>
      <w:pPr>
        <w:tabs>
          <w:tab w:val="num" w:pos="2160"/>
        </w:tabs>
        <w:ind w:left="2160" w:hanging="144"/>
      </w:pPr>
      <w:rPr>
        <w:rFonts w:hint="default"/>
      </w:rPr>
    </w:lvl>
    <w:lvl w:ilvl="6">
      <w:start w:val="1"/>
      <w:numFmt w:val="decimal"/>
      <w:lvlText w:val="%7."/>
      <w:lvlJc w:val="right"/>
      <w:pPr>
        <w:tabs>
          <w:tab w:val="num" w:pos="2520"/>
        </w:tabs>
        <w:ind w:left="2520" w:hanging="216"/>
      </w:pPr>
      <w:rPr>
        <w:rFonts w:hint="default"/>
      </w:rPr>
    </w:lvl>
    <w:lvl w:ilvl="7">
      <w:start w:val="1"/>
      <w:numFmt w:val="upperLetter"/>
      <w:lvlText w:val="%8."/>
      <w:lvlJc w:val="left"/>
      <w:pPr>
        <w:tabs>
          <w:tab w:val="num" w:pos="2880"/>
        </w:tabs>
        <w:ind w:left="2880" w:hanging="360"/>
      </w:pPr>
      <w:rPr>
        <w:rFonts w:hint="default"/>
      </w:rPr>
    </w:lvl>
    <w:lvl w:ilvl="8">
      <w:start w:val="1"/>
      <w:numFmt w:val="lowerRoman"/>
      <w:lvlText w:val="%9."/>
      <w:lvlJc w:val="right"/>
      <w:pPr>
        <w:tabs>
          <w:tab w:val="num" w:pos="3240"/>
        </w:tabs>
        <w:ind w:left="3240" w:hanging="360"/>
      </w:pPr>
      <w:rPr>
        <w:rFonts w:hint="default"/>
      </w:rPr>
    </w:lvl>
  </w:abstractNum>
  <w:abstractNum w:abstractNumId="7" w15:restartNumberingAfterBreak="0">
    <w:nsid w:val="0CFF3311"/>
    <w:multiLevelType w:val="hybridMultilevel"/>
    <w:tmpl w:val="9BD812D8"/>
    <w:lvl w:ilvl="0" w:tplc="F33A7BD0">
      <w:start w:val="1"/>
      <w:numFmt w:val="bullet"/>
      <w:lvlText w:val=""/>
      <w:lvlJc w:val="left"/>
      <w:pPr>
        <w:tabs>
          <w:tab w:val="num" w:pos="720"/>
        </w:tabs>
        <w:ind w:left="720" w:hanging="360"/>
      </w:pPr>
      <w:rPr>
        <w:rFonts w:ascii="Symbol" w:hAnsi="Symbol" w:hint="default"/>
      </w:rPr>
    </w:lvl>
    <w:lvl w:ilvl="1" w:tplc="7C6A7126" w:tentative="1">
      <w:start w:val="1"/>
      <w:numFmt w:val="bullet"/>
      <w:lvlText w:val="o"/>
      <w:lvlJc w:val="left"/>
      <w:pPr>
        <w:tabs>
          <w:tab w:val="num" w:pos="1440"/>
        </w:tabs>
        <w:ind w:left="1440" w:hanging="360"/>
      </w:pPr>
      <w:rPr>
        <w:rFonts w:ascii="Courier New" w:hAnsi="Courier New" w:hint="default"/>
      </w:rPr>
    </w:lvl>
    <w:lvl w:ilvl="2" w:tplc="52028B86" w:tentative="1">
      <w:start w:val="1"/>
      <w:numFmt w:val="bullet"/>
      <w:lvlText w:val=""/>
      <w:lvlJc w:val="left"/>
      <w:pPr>
        <w:tabs>
          <w:tab w:val="num" w:pos="2160"/>
        </w:tabs>
        <w:ind w:left="2160" w:hanging="360"/>
      </w:pPr>
      <w:rPr>
        <w:rFonts w:ascii="Wingdings" w:hAnsi="Wingdings" w:hint="default"/>
      </w:rPr>
    </w:lvl>
    <w:lvl w:ilvl="3" w:tplc="3E1AC892" w:tentative="1">
      <w:start w:val="1"/>
      <w:numFmt w:val="bullet"/>
      <w:lvlText w:val=""/>
      <w:lvlJc w:val="left"/>
      <w:pPr>
        <w:tabs>
          <w:tab w:val="num" w:pos="2880"/>
        </w:tabs>
        <w:ind w:left="2880" w:hanging="360"/>
      </w:pPr>
      <w:rPr>
        <w:rFonts w:ascii="Symbol" w:hAnsi="Symbol" w:hint="default"/>
      </w:rPr>
    </w:lvl>
    <w:lvl w:ilvl="4" w:tplc="16A64802" w:tentative="1">
      <w:start w:val="1"/>
      <w:numFmt w:val="bullet"/>
      <w:lvlText w:val="o"/>
      <w:lvlJc w:val="left"/>
      <w:pPr>
        <w:tabs>
          <w:tab w:val="num" w:pos="3600"/>
        </w:tabs>
        <w:ind w:left="3600" w:hanging="360"/>
      </w:pPr>
      <w:rPr>
        <w:rFonts w:ascii="Courier New" w:hAnsi="Courier New" w:hint="default"/>
      </w:rPr>
    </w:lvl>
    <w:lvl w:ilvl="5" w:tplc="FD8EE764" w:tentative="1">
      <w:start w:val="1"/>
      <w:numFmt w:val="bullet"/>
      <w:lvlText w:val=""/>
      <w:lvlJc w:val="left"/>
      <w:pPr>
        <w:tabs>
          <w:tab w:val="num" w:pos="4320"/>
        </w:tabs>
        <w:ind w:left="4320" w:hanging="360"/>
      </w:pPr>
      <w:rPr>
        <w:rFonts w:ascii="Wingdings" w:hAnsi="Wingdings" w:hint="default"/>
      </w:rPr>
    </w:lvl>
    <w:lvl w:ilvl="6" w:tplc="8912FBDA" w:tentative="1">
      <w:start w:val="1"/>
      <w:numFmt w:val="bullet"/>
      <w:lvlText w:val=""/>
      <w:lvlJc w:val="left"/>
      <w:pPr>
        <w:tabs>
          <w:tab w:val="num" w:pos="5040"/>
        </w:tabs>
        <w:ind w:left="5040" w:hanging="360"/>
      </w:pPr>
      <w:rPr>
        <w:rFonts w:ascii="Symbol" w:hAnsi="Symbol" w:hint="default"/>
      </w:rPr>
    </w:lvl>
    <w:lvl w:ilvl="7" w:tplc="63EE3AB4" w:tentative="1">
      <w:start w:val="1"/>
      <w:numFmt w:val="bullet"/>
      <w:lvlText w:val="o"/>
      <w:lvlJc w:val="left"/>
      <w:pPr>
        <w:tabs>
          <w:tab w:val="num" w:pos="5760"/>
        </w:tabs>
        <w:ind w:left="5760" w:hanging="360"/>
      </w:pPr>
      <w:rPr>
        <w:rFonts w:ascii="Courier New" w:hAnsi="Courier New" w:hint="default"/>
      </w:rPr>
    </w:lvl>
    <w:lvl w:ilvl="8" w:tplc="795E65B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6D10B8"/>
    <w:multiLevelType w:val="hybridMultilevel"/>
    <w:tmpl w:val="384892A4"/>
    <w:lvl w:ilvl="0" w:tplc="1790732E">
      <w:start w:val="1"/>
      <w:numFmt w:val="bullet"/>
      <w:lvlText w:val=""/>
      <w:lvlJc w:val="left"/>
      <w:pPr>
        <w:tabs>
          <w:tab w:val="num" w:pos="720"/>
        </w:tabs>
        <w:ind w:left="720" w:hanging="360"/>
      </w:pPr>
      <w:rPr>
        <w:rFonts w:ascii="Symbol" w:hAnsi="Symbol" w:hint="default"/>
      </w:rPr>
    </w:lvl>
    <w:lvl w:ilvl="1" w:tplc="2B20D310" w:tentative="1">
      <w:start w:val="1"/>
      <w:numFmt w:val="bullet"/>
      <w:lvlText w:val="o"/>
      <w:lvlJc w:val="left"/>
      <w:pPr>
        <w:tabs>
          <w:tab w:val="num" w:pos="1440"/>
        </w:tabs>
        <w:ind w:left="1440" w:hanging="360"/>
      </w:pPr>
      <w:rPr>
        <w:rFonts w:ascii="Courier New" w:hAnsi="Courier New" w:hint="default"/>
      </w:rPr>
    </w:lvl>
    <w:lvl w:ilvl="2" w:tplc="BED6ACC2" w:tentative="1">
      <w:start w:val="1"/>
      <w:numFmt w:val="bullet"/>
      <w:lvlText w:val=""/>
      <w:lvlJc w:val="left"/>
      <w:pPr>
        <w:tabs>
          <w:tab w:val="num" w:pos="2160"/>
        </w:tabs>
        <w:ind w:left="2160" w:hanging="360"/>
      </w:pPr>
      <w:rPr>
        <w:rFonts w:ascii="Wingdings" w:hAnsi="Wingdings" w:hint="default"/>
      </w:rPr>
    </w:lvl>
    <w:lvl w:ilvl="3" w:tplc="2D4AEA46" w:tentative="1">
      <w:start w:val="1"/>
      <w:numFmt w:val="bullet"/>
      <w:lvlText w:val=""/>
      <w:lvlJc w:val="left"/>
      <w:pPr>
        <w:tabs>
          <w:tab w:val="num" w:pos="2880"/>
        </w:tabs>
        <w:ind w:left="2880" w:hanging="360"/>
      </w:pPr>
      <w:rPr>
        <w:rFonts w:ascii="Symbol" w:hAnsi="Symbol" w:hint="default"/>
      </w:rPr>
    </w:lvl>
    <w:lvl w:ilvl="4" w:tplc="FD5C611C" w:tentative="1">
      <w:start w:val="1"/>
      <w:numFmt w:val="bullet"/>
      <w:lvlText w:val="o"/>
      <w:lvlJc w:val="left"/>
      <w:pPr>
        <w:tabs>
          <w:tab w:val="num" w:pos="3600"/>
        </w:tabs>
        <w:ind w:left="3600" w:hanging="360"/>
      </w:pPr>
      <w:rPr>
        <w:rFonts w:ascii="Courier New" w:hAnsi="Courier New" w:hint="default"/>
      </w:rPr>
    </w:lvl>
    <w:lvl w:ilvl="5" w:tplc="033C8554" w:tentative="1">
      <w:start w:val="1"/>
      <w:numFmt w:val="bullet"/>
      <w:lvlText w:val=""/>
      <w:lvlJc w:val="left"/>
      <w:pPr>
        <w:tabs>
          <w:tab w:val="num" w:pos="4320"/>
        </w:tabs>
        <w:ind w:left="4320" w:hanging="360"/>
      </w:pPr>
      <w:rPr>
        <w:rFonts w:ascii="Wingdings" w:hAnsi="Wingdings" w:hint="default"/>
      </w:rPr>
    </w:lvl>
    <w:lvl w:ilvl="6" w:tplc="7DB873B0" w:tentative="1">
      <w:start w:val="1"/>
      <w:numFmt w:val="bullet"/>
      <w:lvlText w:val=""/>
      <w:lvlJc w:val="left"/>
      <w:pPr>
        <w:tabs>
          <w:tab w:val="num" w:pos="5040"/>
        </w:tabs>
        <w:ind w:left="5040" w:hanging="360"/>
      </w:pPr>
      <w:rPr>
        <w:rFonts w:ascii="Symbol" w:hAnsi="Symbol" w:hint="default"/>
      </w:rPr>
    </w:lvl>
    <w:lvl w:ilvl="7" w:tplc="A6B4ED1E" w:tentative="1">
      <w:start w:val="1"/>
      <w:numFmt w:val="bullet"/>
      <w:lvlText w:val="o"/>
      <w:lvlJc w:val="left"/>
      <w:pPr>
        <w:tabs>
          <w:tab w:val="num" w:pos="5760"/>
        </w:tabs>
        <w:ind w:left="5760" w:hanging="360"/>
      </w:pPr>
      <w:rPr>
        <w:rFonts w:ascii="Courier New" w:hAnsi="Courier New" w:hint="default"/>
      </w:rPr>
    </w:lvl>
    <w:lvl w:ilvl="8" w:tplc="1FDA378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A1641A"/>
    <w:multiLevelType w:val="hybridMultilevel"/>
    <w:tmpl w:val="172074EC"/>
    <w:lvl w:ilvl="0" w:tplc="F22E8030">
      <w:start w:val="1"/>
      <w:numFmt w:val="bullet"/>
      <w:lvlText w:val=""/>
      <w:lvlJc w:val="left"/>
      <w:pPr>
        <w:tabs>
          <w:tab w:val="num" w:pos="720"/>
        </w:tabs>
        <w:ind w:left="720" w:hanging="360"/>
      </w:pPr>
      <w:rPr>
        <w:rFonts w:ascii="Symbol" w:hAnsi="Symbol" w:hint="default"/>
      </w:rPr>
    </w:lvl>
    <w:lvl w:ilvl="1" w:tplc="4D485B88" w:tentative="1">
      <w:start w:val="1"/>
      <w:numFmt w:val="bullet"/>
      <w:lvlText w:val="o"/>
      <w:lvlJc w:val="left"/>
      <w:pPr>
        <w:tabs>
          <w:tab w:val="num" w:pos="1440"/>
        </w:tabs>
        <w:ind w:left="1440" w:hanging="360"/>
      </w:pPr>
      <w:rPr>
        <w:rFonts w:ascii="Courier New" w:hAnsi="Courier New" w:hint="default"/>
      </w:rPr>
    </w:lvl>
    <w:lvl w:ilvl="2" w:tplc="E132EDBA" w:tentative="1">
      <w:start w:val="1"/>
      <w:numFmt w:val="bullet"/>
      <w:lvlText w:val=""/>
      <w:lvlJc w:val="left"/>
      <w:pPr>
        <w:tabs>
          <w:tab w:val="num" w:pos="2160"/>
        </w:tabs>
        <w:ind w:left="2160" w:hanging="360"/>
      </w:pPr>
      <w:rPr>
        <w:rFonts w:ascii="Wingdings" w:hAnsi="Wingdings" w:hint="default"/>
      </w:rPr>
    </w:lvl>
    <w:lvl w:ilvl="3" w:tplc="BF5EF466" w:tentative="1">
      <w:start w:val="1"/>
      <w:numFmt w:val="bullet"/>
      <w:lvlText w:val=""/>
      <w:lvlJc w:val="left"/>
      <w:pPr>
        <w:tabs>
          <w:tab w:val="num" w:pos="2880"/>
        </w:tabs>
        <w:ind w:left="2880" w:hanging="360"/>
      </w:pPr>
      <w:rPr>
        <w:rFonts w:ascii="Symbol" w:hAnsi="Symbol" w:hint="default"/>
      </w:rPr>
    </w:lvl>
    <w:lvl w:ilvl="4" w:tplc="8E6C67E8" w:tentative="1">
      <w:start w:val="1"/>
      <w:numFmt w:val="bullet"/>
      <w:lvlText w:val="o"/>
      <w:lvlJc w:val="left"/>
      <w:pPr>
        <w:tabs>
          <w:tab w:val="num" w:pos="3600"/>
        </w:tabs>
        <w:ind w:left="3600" w:hanging="360"/>
      </w:pPr>
      <w:rPr>
        <w:rFonts w:ascii="Courier New" w:hAnsi="Courier New" w:hint="default"/>
      </w:rPr>
    </w:lvl>
    <w:lvl w:ilvl="5" w:tplc="A8EABD54" w:tentative="1">
      <w:start w:val="1"/>
      <w:numFmt w:val="bullet"/>
      <w:lvlText w:val=""/>
      <w:lvlJc w:val="left"/>
      <w:pPr>
        <w:tabs>
          <w:tab w:val="num" w:pos="4320"/>
        </w:tabs>
        <w:ind w:left="4320" w:hanging="360"/>
      </w:pPr>
      <w:rPr>
        <w:rFonts w:ascii="Wingdings" w:hAnsi="Wingdings" w:hint="default"/>
      </w:rPr>
    </w:lvl>
    <w:lvl w:ilvl="6" w:tplc="AF863B3E" w:tentative="1">
      <w:start w:val="1"/>
      <w:numFmt w:val="bullet"/>
      <w:lvlText w:val=""/>
      <w:lvlJc w:val="left"/>
      <w:pPr>
        <w:tabs>
          <w:tab w:val="num" w:pos="5040"/>
        </w:tabs>
        <w:ind w:left="5040" w:hanging="360"/>
      </w:pPr>
      <w:rPr>
        <w:rFonts w:ascii="Symbol" w:hAnsi="Symbol" w:hint="default"/>
      </w:rPr>
    </w:lvl>
    <w:lvl w:ilvl="7" w:tplc="0742F1BA" w:tentative="1">
      <w:start w:val="1"/>
      <w:numFmt w:val="bullet"/>
      <w:lvlText w:val="o"/>
      <w:lvlJc w:val="left"/>
      <w:pPr>
        <w:tabs>
          <w:tab w:val="num" w:pos="5760"/>
        </w:tabs>
        <w:ind w:left="5760" w:hanging="360"/>
      </w:pPr>
      <w:rPr>
        <w:rFonts w:ascii="Courier New" w:hAnsi="Courier New" w:hint="default"/>
      </w:rPr>
    </w:lvl>
    <w:lvl w:ilvl="8" w:tplc="0C5EBB0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7535F4"/>
    <w:multiLevelType w:val="multilevel"/>
    <w:tmpl w:val="443415CA"/>
    <w:lvl w:ilvl="0">
      <w:start w:val="1"/>
      <w:numFmt w:val="decimal"/>
      <w:pStyle w:val="ListNumber"/>
      <w:lvlText w:val="%1."/>
      <w:lvlJc w:val="right"/>
      <w:pPr>
        <w:tabs>
          <w:tab w:val="num" w:pos="360"/>
        </w:tabs>
        <w:ind w:left="360" w:hanging="144"/>
      </w:pPr>
      <w:rPr>
        <w:rFonts w:ascii="Times New Roman" w:hAnsi="Times New Roman" w:hint="default"/>
        <w:b w:val="0"/>
        <w:i w:val="0"/>
        <w:sz w:val="24"/>
      </w:rPr>
    </w:lvl>
    <w:lvl w:ilvl="1">
      <w:start w:val="1"/>
      <w:numFmt w:val="upperLetter"/>
      <w:pStyle w:val="ListNumber2"/>
      <w:lvlText w:val="%2."/>
      <w:lvlJc w:val="right"/>
      <w:pPr>
        <w:tabs>
          <w:tab w:val="num" w:pos="720"/>
        </w:tabs>
        <w:ind w:left="720" w:hanging="144"/>
      </w:pPr>
      <w:rPr>
        <w:rFonts w:ascii="Times New Roman" w:hAnsi="Times New Roman" w:hint="default"/>
        <w:b w:val="0"/>
        <w:i w:val="0"/>
        <w:sz w:val="24"/>
      </w:rPr>
    </w:lvl>
    <w:lvl w:ilvl="2">
      <w:start w:val="1"/>
      <w:numFmt w:val="decimal"/>
      <w:pStyle w:val="ListNumber3"/>
      <w:lvlText w:val="(%3)"/>
      <w:lvlJc w:val="right"/>
      <w:pPr>
        <w:tabs>
          <w:tab w:val="num" w:pos="1080"/>
        </w:tabs>
        <w:ind w:left="1080" w:hanging="144"/>
      </w:pPr>
      <w:rPr>
        <w:rFonts w:ascii="Times New Roman" w:hAnsi="Times New Roman" w:hint="default"/>
        <w:b w:val="0"/>
        <w:i w:val="0"/>
        <w:sz w:val="24"/>
      </w:rPr>
    </w:lvl>
    <w:lvl w:ilvl="3">
      <w:start w:val="1"/>
      <w:numFmt w:val="lowerLetter"/>
      <w:pStyle w:val="ListNumber4"/>
      <w:lvlText w:val="(%4)"/>
      <w:lvlJc w:val="right"/>
      <w:pPr>
        <w:tabs>
          <w:tab w:val="num" w:pos="1440"/>
        </w:tabs>
        <w:ind w:left="1440" w:hanging="144"/>
      </w:pPr>
      <w:rPr>
        <w:rFonts w:hint="default"/>
      </w:rPr>
    </w:lvl>
    <w:lvl w:ilvl="4">
      <w:start w:val="1"/>
      <w:numFmt w:val="lowerRoman"/>
      <w:pStyle w:val="ListNumber5"/>
      <w:lvlText w:val="(%5)"/>
      <w:lvlJc w:val="right"/>
      <w:pPr>
        <w:tabs>
          <w:tab w:val="num" w:pos="1800"/>
        </w:tabs>
        <w:ind w:left="1800" w:hanging="144"/>
      </w:pPr>
      <w:rPr>
        <w:rFonts w:hint="default"/>
      </w:rPr>
    </w:lvl>
    <w:lvl w:ilvl="5">
      <w:start w:val="1"/>
      <w:numFmt w:val="upperLetter"/>
      <w:lvlText w:val="(%6)"/>
      <w:lvlJc w:val="right"/>
      <w:pPr>
        <w:tabs>
          <w:tab w:val="num" w:pos="2160"/>
        </w:tabs>
        <w:ind w:left="2160" w:hanging="144"/>
      </w:pPr>
      <w:rPr>
        <w:rFonts w:hint="default"/>
      </w:rPr>
    </w:lvl>
    <w:lvl w:ilvl="6">
      <w:start w:val="1"/>
      <w:numFmt w:val="decimal"/>
      <w:lvlText w:val="%7."/>
      <w:lvlJc w:val="right"/>
      <w:pPr>
        <w:tabs>
          <w:tab w:val="num" w:pos="2520"/>
        </w:tabs>
        <w:ind w:left="2520" w:hanging="216"/>
      </w:pPr>
      <w:rPr>
        <w:rFonts w:hint="default"/>
      </w:rPr>
    </w:lvl>
    <w:lvl w:ilvl="7">
      <w:start w:val="1"/>
      <w:numFmt w:val="upperLetter"/>
      <w:lvlText w:val="%8."/>
      <w:lvlJc w:val="left"/>
      <w:pPr>
        <w:tabs>
          <w:tab w:val="num" w:pos="2880"/>
        </w:tabs>
        <w:ind w:left="2880" w:hanging="360"/>
      </w:pPr>
      <w:rPr>
        <w:rFonts w:hint="default"/>
      </w:rPr>
    </w:lvl>
    <w:lvl w:ilvl="8">
      <w:start w:val="1"/>
      <w:numFmt w:val="lowerRoman"/>
      <w:lvlText w:val="%9."/>
      <w:lvlJc w:val="right"/>
      <w:pPr>
        <w:tabs>
          <w:tab w:val="num" w:pos="3240"/>
        </w:tabs>
        <w:ind w:left="3240" w:hanging="360"/>
      </w:pPr>
      <w:rPr>
        <w:rFonts w:hint="default"/>
      </w:rPr>
    </w:lvl>
  </w:abstractNum>
  <w:abstractNum w:abstractNumId="11" w15:restartNumberingAfterBreak="0">
    <w:nsid w:val="326D29C4"/>
    <w:multiLevelType w:val="hybridMultilevel"/>
    <w:tmpl w:val="79CAAE30"/>
    <w:lvl w:ilvl="0" w:tplc="4E94EC22">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8751405"/>
    <w:multiLevelType w:val="hybridMultilevel"/>
    <w:tmpl w:val="65BE810C"/>
    <w:lvl w:ilvl="0" w:tplc="FBD6D4B4">
      <w:start w:val="1"/>
      <w:numFmt w:val="bullet"/>
      <w:lvlText w:val=""/>
      <w:lvlJc w:val="left"/>
      <w:pPr>
        <w:tabs>
          <w:tab w:val="num" w:pos="720"/>
        </w:tabs>
        <w:ind w:left="720" w:hanging="360"/>
      </w:pPr>
      <w:rPr>
        <w:rFonts w:ascii="Symbol" w:hAnsi="Symbol" w:hint="default"/>
      </w:rPr>
    </w:lvl>
    <w:lvl w:ilvl="1" w:tplc="950A2822" w:tentative="1">
      <w:start w:val="1"/>
      <w:numFmt w:val="bullet"/>
      <w:lvlText w:val="o"/>
      <w:lvlJc w:val="left"/>
      <w:pPr>
        <w:tabs>
          <w:tab w:val="num" w:pos="1440"/>
        </w:tabs>
        <w:ind w:left="1440" w:hanging="360"/>
      </w:pPr>
      <w:rPr>
        <w:rFonts w:ascii="Courier New" w:hAnsi="Courier New" w:hint="default"/>
      </w:rPr>
    </w:lvl>
    <w:lvl w:ilvl="2" w:tplc="E9F2B116" w:tentative="1">
      <w:start w:val="1"/>
      <w:numFmt w:val="bullet"/>
      <w:lvlText w:val=""/>
      <w:lvlJc w:val="left"/>
      <w:pPr>
        <w:tabs>
          <w:tab w:val="num" w:pos="2160"/>
        </w:tabs>
        <w:ind w:left="2160" w:hanging="360"/>
      </w:pPr>
      <w:rPr>
        <w:rFonts w:ascii="Wingdings" w:hAnsi="Wingdings" w:hint="default"/>
      </w:rPr>
    </w:lvl>
    <w:lvl w:ilvl="3" w:tplc="1966C4AC" w:tentative="1">
      <w:start w:val="1"/>
      <w:numFmt w:val="bullet"/>
      <w:lvlText w:val=""/>
      <w:lvlJc w:val="left"/>
      <w:pPr>
        <w:tabs>
          <w:tab w:val="num" w:pos="2880"/>
        </w:tabs>
        <w:ind w:left="2880" w:hanging="360"/>
      </w:pPr>
      <w:rPr>
        <w:rFonts w:ascii="Symbol" w:hAnsi="Symbol" w:hint="default"/>
      </w:rPr>
    </w:lvl>
    <w:lvl w:ilvl="4" w:tplc="836EB7C8" w:tentative="1">
      <w:start w:val="1"/>
      <w:numFmt w:val="bullet"/>
      <w:lvlText w:val="o"/>
      <w:lvlJc w:val="left"/>
      <w:pPr>
        <w:tabs>
          <w:tab w:val="num" w:pos="3600"/>
        </w:tabs>
        <w:ind w:left="3600" w:hanging="360"/>
      </w:pPr>
      <w:rPr>
        <w:rFonts w:ascii="Courier New" w:hAnsi="Courier New" w:hint="default"/>
      </w:rPr>
    </w:lvl>
    <w:lvl w:ilvl="5" w:tplc="F02A05A0" w:tentative="1">
      <w:start w:val="1"/>
      <w:numFmt w:val="bullet"/>
      <w:lvlText w:val=""/>
      <w:lvlJc w:val="left"/>
      <w:pPr>
        <w:tabs>
          <w:tab w:val="num" w:pos="4320"/>
        </w:tabs>
        <w:ind w:left="4320" w:hanging="360"/>
      </w:pPr>
      <w:rPr>
        <w:rFonts w:ascii="Wingdings" w:hAnsi="Wingdings" w:hint="default"/>
      </w:rPr>
    </w:lvl>
    <w:lvl w:ilvl="6" w:tplc="04DE1A8E" w:tentative="1">
      <w:start w:val="1"/>
      <w:numFmt w:val="bullet"/>
      <w:lvlText w:val=""/>
      <w:lvlJc w:val="left"/>
      <w:pPr>
        <w:tabs>
          <w:tab w:val="num" w:pos="5040"/>
        </w:tabs>
        <w:ind w:left="5040" w:hanging="360"/>
      </w:pPr>
      <w:rPr>
        <w:rFonts w:ascii="Symbol" w:hAnsi="Symbol" w:hint="default"/>
      </w:rPr>
    </w:lvl>
    <w:lvl w:ilvl="7" w:tplc="2E1A0C74" w:tentative="1">
      <w:start w:val="1"/>
      <w:numFmt w:val="bullet"/>
      <w:lvlText w:val="o"/>
      <w:lvlJc w:val="left"/>
      <w:pPr>
        <w:tabs>
          <w:tab w:val="num" w:pos="5760"/>
        </w:tabs>
        <w:ind w:left="5760" w:hanging="360"/>
      </w:pPr>
      <w:rPr>
        <w:rFonts w:ascii="Courier New" w:hAnsi="Courier New" w:hint="default"/>
      </w:rPr>
    </w:lvl>
    <w:lvl w:ilvl="8" w:tplc="41744F5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72570C"/>
    <w:multiLevelType w:val="hybridMultilevel"/>
    <w:tmpl w:val="4EF2F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836CD4"/>
    <w:multiLevelType w:val="hybridMultilevel"/>
    <w:tmpl w:val="82E2C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3442A2"/>
    <w:multiLevelType w:val="hybridMultilevel"/>
    <w:tmpl w:val="27BE10C2"/>
    <w:lvl w:ilvl="0" w:tplc="C616BC2C">
      <w:start w:val="1"/>
      <w:numFmt w:val="bullet"/>
      <w:pStyle w:val="ListBullet"/>
      <w:lvlText w:val=""/>
      <w:lvlJc w:val="left"/>
      <w:pPr>
        <w:tabs>
          <w:tab w:val="num" w:pos="720"/>
        </w:tabs>
        <w:ind w:left="720" w:hanging="360"/>
      </w:pPr>
      <w:rPr>
        <w:rFonts w:ascii="Symbol" w:hAnsi="Symbol" w:hint="default"/>
      </w:rPr>
    </w:lvl>
    <w:lvl w:ilvl="1" w:tplc="62444D44" w:tentative="1">
      <w:start w:val="1"/>
      <w:numFmt w:val="bullet"/>
      <w:lvlText w:val="o"/>
      <w:lvlJc w:val="left"/>
      <w:pPr>
        <w:tabs>
          <w:tab w:val="num" w:pos="1440"/>
        </w:tabs>
        <w:ind w:left="1440" w:hanging="360"/>
      </w:pPr>
      <w:rPr>
        <w:rFonts w:ascii="Courier New" w:hAnsi="Courier New" w:hint="default"/>
      </w:rPr>
    </w:lvl>
    <w:lvl w:ilvl="2" w:tplc="9CF2930C" w:tentative="1">
      <w:start w:val="1"/>
      <w:numFmt w:val="bullet"/>
      <w:lvlText w:val=""/>
      <w:lvlJc w:val="left"/>
      <w:pPr>
        <w:tabs>
          <w:tab w:val="num" w:pos="2160"/>
        </w:tabs>
        <w:ind w:left="2160" w:hanging="360"/>
      </w:pPr>
      <w:rPr>
        <w:rFonts w:ascii="Wingdings" w:hAnsi="Wingdings" w:hint="default"/>
      </w:rPr>
    </w:lvl>
    <w:lvl w:ilvl="3" w:tplc="9B00BF3A" w:tentative="1">
      <w:start w:val="1"/>
      <w:numFmt w:val="bullet"/>
      <w:lvlText w:val=""/>
      <w:lvlJc w:val="left"/>
      <w:pPr>
        <w:tabs>
          <w:tab w:val="num" w:pos="2880"/>
        </w:tabs>
        <w:ind w:left="2880" w:hanging="360"/>
      </w:pPr>
      <w:rPr>
        <w:rFonts w:ascii="Symbol" w:hAnsi="Symbol" w:hint="default"/>
      </w:rPr>
    </w:lvl>
    <w:lvl w:ilvl="4" w:tplc="C848116A" w:tentative="1">
      <w:start w:val="1"/>
      <w:numFmt w:val="bullet"/>
      <w:lvlText w:val="o"/>
      <w:lvlJc w:val="left"/>
      <w:pPr>
        <w:tabs>
          <w:tab w:val="num" w:pos="3600"/>
        </w:tabs>
        <w:ind w:left="3600" w:hanging="360"/>
      </w:pPr>
      <w:rPr>
        <w:rFonts w:ascii="Courier New" w:hAnsi="Courier New" w:hint="default"/>
      </w:rPr>
    </w:lvl>
    <w:lvl w:ilvl="5" w:tplc="8744BDAA" w:tentative="1">
      <w:start w:val="1"/>
      <w:numFmt w:val="bullet"/>
      <w:lvlText w:val=""/>
      <w:lvlJc w:val="left"/>
      <w:pPr>
        <w:tabs>
          <w:tab w:val="num" w:pos="4320"/>
        </w:tabs>
        <w:ind w:left="4320" w:hanging="360"/>
      </w:pPr>
      <w:rPr>
        <w:rFonts w:ascii="Wingdings" w:hAnsi="Wingdings" w:hint="default"/>
      </w:rPr>
    </w:lvl>
    <w:lvl w:ilvl="6" w:tplc="A6DA77B4" w:tentative="1">
      <w:start w:val="1"/>
      <w:numFmt w:val="bullet"/>
      <w:lvlText w:val=""/>
      <w:lvlJc w:val="left"/>
      <w:pPr>
        <w:tabs>
          <w:tab w:val="num" w:pos="5040"/>
        </w:tabs>
        <w:ind w:left="5040" w:hanging="360"/>
      </w:pPr>
      <w:rPr>
        <w:rFonts w:ascii="Symbol" w:hAnsi="Symbol" w:hint="default"/>
      </w:rPr>
    </w:lvl>
    <w:lvl w:ilvl="7" w:tplc="90ACBE12" w:tentative="1">
      <w:start w:val="1"/>
      <w:numFmt w:val="bullet"/>
      <w:lvlText w:val="o"/>
      <w:lvlJc w:val="left"/>
      <w:pPr>
        <w:tabs>
          <w:tab w:val="num" w:pos="5760"/>
        </w:tabs>
        <w:ind w:left="5760" w:hanging="360"/>
      </w:pPr>
      <w:rPr>
        <w:rFonts w:ascii="Courier New" w:hAnsi="Courier New" w:hint="default"/>
      </w:rPr>
    </w:lvl>
    <w:lvl w:ilvl="8" w:tplc="3B082B5A"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1AC14E3"/>
    <w:multiLevelType w:val="hybridMultilevel"/>
    <w:tmpl w:val="012E9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1D77F1"/>
    <w:multiLevelType w:val="hybridMultilevel"/>
    <w:tmpl w:val="53984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E869A5"/>
    <w:multiLevelType w:val="hybridMultilevel"/>
    <w:tmpl w:val="57386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6"/>
  </w:num>
  <w:num w:numId="5">
    <w:abstractNumId w:val="10"/>
  </w:num>
  <w:num w:numId="6">
    <w:abstractNumId w:val="5"/>
  </w:num>
  <w:num w:numId="7">
    <w:abstractNumId w:val="5"/>
  </w:num>
  <w:num w:numId="8">
    <w:abstractNumId w:val="3"/>
  </w:num>
  <w:num w:numId="9">
    <w:abstractNumId w:val="10"/>
  </w:num>
  <w:num w:numId="10">
    <w:abstractNumId w:val="2"/>
  </w:num>
  <w:num w:numId="11">
    <w:abstractNumId w:val="10"/>
  </w:num>
  <w:num w:numId="12">
    <w:abstractNumId w:val="1"/>
  </w:num>
  <w:num w:numId="13">
    <w:abstractNumId w:val="10"/>
  </w:num>
  <w:num w:numId="14">
    <w:abstractNumId w:val="15"/>
  </w:num>
  <w:num w:numId="15">
    <w:abstractNumId w:val="7"/>
  </w:num>
  <w:num w:numId="16">
    <w:abstractNumId w:val="12"/>
  </w:num>
  <w:num w:numId="17">
    <w:abstractNumId w:val="8"/>
  </w:num>
  <w:num w:numId="18">
    <w:abstractNumId w:val="9"/>
  </w:num>
  <w:num w:numId="19">
    <w:abstractNumId w:val="13"/>
  </w:num>
  <w:num w:numId="20">
    <w:abstractNumId w:val="16"/>
  </w:num>
  <w:num w:numId="21">
    <w:abstractNumId w:val="18"/>
  </w:num>
  <w:num w:numId="22">
    <w:abstractNumId w:val="17"/>
  </w:num>
  <w:num w:numId="23">
    <w:abstractNumId w:val="14"/>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411"/>
    <w:rsid w:val="00004222"/>
    <w:rsid w:val="00063C4C"/>
    <w:rsid w:val="000D5B65"/>
    <w:rsid w:val="000F0D89"/>
    <w:rsid w:val="00154732"/>
    <w:rsid w:val="0017160C"/>
    <w:rsid w:val="00175022"/>
    <w:rsid w:val="001A5B30"/>
    <w:rsid w:val="00277449"/>
    <w:rsid w:val="00306328"/>
    <w:rsid w:val="00313BF2"/>
    <w:rsid w:val="00315C80"/>
    <w:rsid w:val="00377740"/>
    <w:rsid w:val="003F3B27"/>
    <w:rsid w:val="00443630"/>
    <w:rsid w:val="00511F72"/>
    <w:rsid w:val="005225D3"/>
    <w:rsid w:val="005A6B78"/>
    <w:rsid w:val="00663BFF"/>
    <w:rsid w:val="006B61D5"/>
    <w:rsid w:val="006D1EC4"/>
    <w:rsid w:val="00732C73"/>
    <w:rsid w:val="00757377"/>
    <w:rsid w:val="007772C9"/>
    <w:rsid w:val="00796341"/>
    <w:rsid w:val="007A1025"/>
    <w:rsid w:val="007B1F23"/>
    <w:rsid w:val="007C4747"/>
    <w:rsid w:val="00813D8D"/>
    <w:rsid w:val="008303D6"/>
    <w:rsid w:val="0084040D"/>
    <w:rsid w:val="00891E88"/>
    <w:rsid w:val="008C5791"/>
    <w:rsid w:val="008C71A0"/>
    <w:rsid w:val="008F65C3"/>
    <w:rsid w:val="00946DD3"/>
    <w:rsid w:val="00950231"/>
    <w:rsid w:val="00953BB2"/>
    <w:rsid w:val="009A2018"/>
    <w:rsid w:val="00A474C6"/>
    <w:rsid w:val="00A864CD"/>
    <w:rsid w:val="00A943BA"/>
    <w:rsid w:val="00B1390B"/>
    <w:rsid w:val="00B409DF"/>
    <w:rsid w:val="00BB73F5"/>
    <w:rsid w:val="00CE26EB"/>
    <w:rsid w:val="00CF735D"/>
    <w:rsid w:val="00DD1411"/>
    <w:rsid w:val="00EE43C1"/>
    <w:rsid w:val="00F01C36"/>
    <w:rsid w:val="00F524F1"/>
    <w:rsid w:val="00F951FA"/>
    <w:rsid w:val="00FB4B42"/>
    <w:rsid w:val="00FD0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0916363"/>
  <w15:chartTrackingRefBased/>
  <w15:docId w15:val="{42A82E07-2BDC-473F-B66A-91DFF0E10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pPr>
    <w:rPr>
      <w:sz w:val="24"/>
      <w:szCs w:val="24"/>
    </w:rPr>
  </w:style>
  <w:style w:type="paragraph" w:styleId="Heading1">
    <w:name w:val="heading 1"/>
    <w:basedOn w:val="Normal"/>
    <w:next w:val="Normal"/>
    <w:qFormat/>
    <w:pPr>
      <w:keepNext/>
      <w:spacing w:before="240" w:after="60"/>
      <w:outlineLvl w:val="0"/>
    </w:pPr>
    <w:rPr>
      <w:rFonts w:ascii="Arial Black" w:hAnsi="Arial Black" w:cs="Arial"/>
      <w:bCs/>
      <w:kern w:val="32"/>
      <w:sz w:val="28"/>
      <w:szCs w:val="32"/>
    </w:rPr>
  </w:style>
  <w:style w:type="paragraph" w:styleId="Heading2">
    <w:name w:val="heading 2"/>
    <w:basedOn w:val="Normal"/>
    <w:next w:val="Normal"/>
    <w:qFormat/>
    <w:pPr>
      <w:keepNext/>
      <w:spacing w:before="240" w:after="60"/>
      <w:outlineLvl w:val="1"/>
    </w:pPr>
    <w:rPr>
      <w:rFonts w:cs="Arial"/>
      <w:b/>
      <w:bCs/>
      <w:iCs/>
      <w:szCs w:val="28"/>
    </w:rPr>
  </w:style>
  <w:style w:type="paragraph" w:styleId="Heading3">
    <w:name w:val="heading 3"/>
    <w:basedOn w:val="Normal"/>
    <w:next w:val="Normal"/>
    <w:qFormat/>
    <w:pPr>
      <w:keepNext/>
      <w:spacing w:before="60" w:after="60"/>
      <w:outlineLvl w:val="2"/>
    </w:pPr>
    <w:rPr>
      <w:rFonts w:cs="Arial"/>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semiHidden/>
    <w:pPr>
      <w:numPr>
        <w:numId w:val="13"/>
      </w:numPr>
    </w:pPr>
  </w:style>
  <w:style w:type="paragraph" w:styleId="ListNumber5">
    <w:name w:val="List Number 5"/>
    <w:basedOn w:val="Normal"/>
    <w:semiHidden/>
    <w:pPr>
      <w:numPr>
        <w:ilvl w:val="4"/>
        <w:numId w:val="13"/>
      </w:numPr>
    </w:pPr>
  </w:style>
  <w:style w:type="paragraph" w:styleId="ListBullet">
    <w:name w:val="List Bullet"/>
    <w:basedOn w:val="Normal"/>
    <w:semiHidden/>
    <w:pPr>
      <w:numPr>
        <w:numId w:val="14"/>
      </w:numPr>
    </w:pPr>
  </w:style>
  <w:style w:type="paragraph" w:styleId="ListNumber2">
    <w:name w:val="List Number 2"/>
    <w:basedOn w:val="Normal"/>
    <w:semiHidden/>
    <w:pPr>
      <w:numPr>
        <w:ilvl w:val="1"/>
        <w:numId w:val="13"/>
      </w:numPr>
    </w:pPr>
  </w:style>
  <w:style w:type="paragraph" w:styleId="ListNumber3">
    <w:name w:val="List Number 3"/>
    <w:basedOn w:val="Normal"/>
    <w:semiHidden/>
    <w:pPr>
      <w:numPr>
        <w:ilvl w:val="2"/>
        <w:numId w:val="13"/>
      </w:numPr>
    </w:pPr>
  </w:style>
  <w:style w:type="paragraph" w:styleId="ListNumber4">
    <w:name w:val="List Number 4"/>
    <w:basedOn w:val="Normal"/>
    <w:semiHidden/>
    <w:pPr>
      <w:numPr>
        <w:ilvl w:val="3"/>
        <w:numId w:val="13"/>
      </w:numPr>
    </w:pPr>
  </w:style>
  <w:style w:type="paragraph" w:customStyle="1" w:styleId="QuoteIndent">
    <w:name w:val="Quote Indent"/>
    <w:basedOn w:val="Normal"/>
    <w:pPr>
      <w:ind w:left="720" w:right="1008"/>
    </w:p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rPr>
      <w:sz w:val="18"/>
    </w:rPr>
  </w:style>
  <w:style w:type="paragraph" w:customStyle="1" w:styleId="Header2">
    <w:name w:val="Header 2"/>
    <w:basedOn w:val="Normal"/>
    <w:pPr>
      <w:spacing w:before="240" w:after="60" w:line="280" w:lineRule="exact"/>
    </w:pPr>
    <w:rPr>
      <w:rFonts w:ascii="Arial Black" w:hAnsi="Arial Black" w:cs="Arial"/>
      <w:iCs/>
      <w:sz w:val="28"/>
      <w:szCs w:val="28"/>
    </w:rPr>
  </w:style>
  <w:style w:type="character" w:customStyle="1" w:styleId="FooterChar">
    <w:name w:val="Footer Char"/>
    <w:link w:val="Footer"/>
    <w:uiPriority w:val="99"/>
    <w:rsid w:val="00EE43C1"/>
    <w:rPr>
      <w:sz w:val="18"/>
      <w:szCs w:val="24"/>
    </w:rPr>
  </w:style>
  <w:style w:type="paragraph" w:customStyle="1" w:styleId="Bodybullet">
    <w:name w:val="Body bullet"/>
    <w:basedOn w:val="Normal"/>
    <w:rsid w:val="00A864CD"/>
    <w:pPr>
      <w:widowControl w:val="0"/>
      <w:tabs>
        <w:tab w:val="left" w:pos="480"/>
        <w:tab w:val="left" w:pos="960"/>
      </w:tabs>
      <w:autoSpaceDE w:val="0"/>
      <w:autoSpaceDN w:val="0"/>
      <w:adjustRightInd w:val="0"/>
      <w:spacing w:before="60" w:after="60"/>
      <w:ind w:left="475" w:hanging="475"/>
      <w:textAlignment w:val="center"/>
    </w:pPr>
    <w:rPr>
      <w:color w:val="000000"/>
      <w:szCs w:val="20"/>
    </w:rPr>
  </w:style>
  <w:style w:type="paragraph" w:customStyle="1" w:styleId="Bodybullet2">
    <w:name w:val="Body bullet 2"/>
    <w:basedOn w:val="Bodybullet"/>
    <w:rsid w:val="00A864CD"/>
    <w:pPr>
      <w:tabs>
        <w:tab w:val="clear" w:pos="480"/>
      </w:tabs>
      <w:ind w:left="960"/>
    </w:pPr>
  </w:style>
  <w:style w:type="paragraph" w:styleId="TOCHeading">
    <w:name w:val="TOC Heading"/>
    <w:basedOn w:val="Heading1"/>
    <w:next w:val="Normal"/>
    <w:uiPriority w:val="39"/>
    <w:unhideWhenUsed/>
    <w:qFormat/>
    <w:rsid w:val="00BB73F5"/>
    <w:pPr>
      <w:keepLines/>
      <w:spacing w:after="0" w:line="259" w:lineRule="auto"/>
      <w:outlineLvl w:val="9"/>
    </w:pPr>
    <w:rPr>
      <w:rFonts w:ascii="Calibri Light" w:hAnsi="Calibri Light" w:cs="Times New Roman"/>
      <w:bCs w:val="0"/>
      <w:color w:val="2F5496"/>
      <w:kern w:val="0"/>
      <w:sz w:val="32"/>
    </w:rPr>
  </w:style>
  <w:style w:type="paragraph" w:styleId="TOC1">
    <w:name w:val="toc 1"/>
    <w:basedOn w:val="Normal"/>
    <w:next w:val="Normal"/>
    <w:autoRedefine/>
    <w:uiPriority w:val="39"/>
    <w:unhideWhenUsed/>
    <w:rsid w:val="00BB73F5"/>
  </w:style>
  <w:style w:type="paragraph" w:styleId="TOC2">
    <w:name w:val="toc 2"/>
    <w:basedOn w:val="Normal"/>
    <w:next w:val="Normal"/>
    <w:autoRedefine/>
    <w:uiPriority w:val="39"/>
    <w:unhideWhenUsed/>
    <w:rsid w:val="00BB73F5"/>
    <w:pPr>
      <w:ind w:left="240"/>
    </w:pPr>
  </w:style>
  <w:style w:type="paragraph" w:styleId="TOC3">
    <w:name w:val="toc 3"/>
    <w:basedOn w:val="Normal"/>
    <w:next w:val="Normal"/>
    <w:autoRedefine/>
    <w:uiPriority w:val="39"/>
    <w:unhideWhenUsed/>
    <w:rsid w:val="00BB73F5"/>
    <w:pPr>
      <w:ind w:left="480"/>
    </w:pPr>
  </w:style>
  <w:style w:type="character" w:styleId="Hyperlink">
    <w:name w:val="Hyperlink"/>
    <w:uiPriority w:val="99"/>
    <w:unhideWhenUsed/>
    <w:rsid w:val="00BB73F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0FCB9F34F7A444A754A40169944ECD" ma:contentTypeVersion="12" ma:contentTypeDescription="Create a new document." ma:contentTypeScope="" ma:versionID="eccb3ba273cdc31b96638bb908cbea85">
  <xsd:schema xmlns:xsd="http://www.w3.org/2001/XMLSchema" xmlns:xs="http://www.w3.org/2001/XMLSchema" xmlns:p="http://schemas.microsoft.com/office/2006/metadata/properties" xmlns:ns2="817fa274-bcfd-4415-81af-84aeeba0acc5" xmlns:ns3="37a28615-bc28-475b-9539-951d8378f392" targetNamespace="http://schemas.microsoft.com/office/2006/metadata/properties" ma:root="true" ma:fieldsID="5a2ca389480946465216918df3a732e5" ns2:_="" ns3:_="">
    <xsd:import namespace="817fa274-bcfd-4415-81af-84aeeba0acc5"/>
    <xsd:import namespace="37a28615-bc28-475b-9539-951d8378f39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7fa274-bcfd-4415-81af-84aeeba0ac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a28615-bc28-475b-9539-951d8378f39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AB6664AA-378C-4A1A-81A4-AF0A7AAA1A1A}"/>
</file>

<file path=customXml/itemProps2.xml><?xml version="1.0" encoding="utf-8"?>
<ds:datastoreItem xmlns:ds="http://schemas.openxmlformats.org/officeDocument/2006/customXml" ds:itemID="{92241B19-11BE-491E-A080-7CEC276B7DFC}">
  <ds:schemaRefs>
    <ds:schemaRef ds:uri="http://schemas.microsoft.com/office/2006/metadata/longProperties"/>
  </ds:schemaRefs>
</ds:datastoreItem>
</file>

<file path=customXml/itemProps3.xml><?xml version="1.0" encoding="utf-8"?>
<ds:datastoreItem xmlns:ds="http://schemas.openxmlformats.org/officeDocument/2006/customXml" ds:itemID="{985DED21-B386-45D1-B67B-E23A4187F597}">
  <ds:schemaRefs>
    <ds:schemaRef ds:uri="http://schemas.microsoft.com/office/2006/documentManagement/types"/>
    <ds:schemaRef ds:uri="http://purl.org/dc/elements/1.1/"/>
    <ds:schemaRef ds:uri="http://schemas.microsoft.com/office/2006/metadata/properties"/>
    <ds:schemaRef ds:uri="http://schemas.microsoft.com/sharepoint/v3"/>
    <ds:schemaRef ds:uri="7f5b6f97-6a7b-42c9-8bbf-f1052fa7e1f5"/>
    <ds:schemaRef ds:uri="http://purl.org/dc/terms/"/>
    <ds:schemaRef ds:uri="http://schemas.openxmlformats.org/package/2006/metadata/core-properties"/>
    <ds:schemaRef ds:uri="http://purl.org/dc/dcmitype/"/>
    <ds:schemaRef ds:uri="http://schemas.microsoft.com/office/infopath/2007/PartnerControls"/>
    <ds:schemaRef ds:uri="http://schemas.microsoft.com/sharepoint/v4"/>
    <ds:schemaRef ds:uri="http://www.w3.org/XML/1998/namespace"/>
  </ds:schemaRefs>
</ds:datastoreItem>
</file>

<file path=customXml/itemProps4.xml><?xml version="1.0" encoding="utf-8"?>
<ds:datastoreItem xmlns:ds="http://schemas.openxmlformats.org/officeDocument/2006/customXml" ds:itemID="{CBF3D69E-46D1-4BDF-B68B-90304C989DFA}">
  <ds:schemaRefs>
    <ds:schemaRef ds:uri="http://schemas.microsoft.com/sharepoint/v3/contenttype/forms"/>
  </ds:schemaRefs>
</ds:datastoreItem>
</file>

<file path=customXml/itemProps5.xml><?xml version="1.0" encoding="utf-8"?>
<ds:datastoreItem xmlns:ds="http://schemas.openxmlformats.org/officeDocument/2006/customXml" ds:itemID="{8B69391C-C974-4728-835E-CC4221ABD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5065</Words>
  <Characters>28875</Characters>
  <Application>Microsoft Office Word</Application>
  <DocSecurity>4</DocSecurity>
  <Lines>240</Lines>
  <Paragraphs>67</Paragraphs>
  <ScaleCrop>false</ScaleCrop>
  <HeadingPairs>
    <vt:vector size="2" baseType="variant">
      <vt:variant>
        <vt:lpstr>Title</vt:lpstr>
      </vt:variant>
      <vt:variant>
        <vt:i4>1</vt:i4>
      </vt:variant>
    </vt:vector>
  </HeadingPairs>
  <TitlesOfParts>
    <vt:vector size="1" baseType="lpstr">
      <vt:lpstr>Bloodborne pathogens exposure control plan</vt:lpstr>
    </vt:vector>
  </TitlesOfParts>
  <Company>MTAS</Company>
  <LinksUpToDate>false</LinksUpToDate>
  <CharactersWithSpaces>33873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Bloodborne pathogens exposure control plan</dc:title>
  <dc:subject>Bloodborne pathogens exposure control plan</dc:subject>
  <dc:creator>Wolf, Dennis (Dennis Wolf)</dc:creator>
  <cp:keywords>Bloodborne pathogens exposure control plan</cp:keywords>
  <dc:description>Bloodborne pathogens exposure control plan template</dc:description>
  <cp:lastModifiedBy>McMillen, Dawn Marie</cp:lastModifiedBy>
  <cp:revision>2</cp:revision>
  <cp:lastPrinted>2007-02-23T20:18:00Z</cp:lastPrinted>
  <dcterms:created xsi:type="dcterms:W3CDTF">2019-11-06T17:28:00Z</dcterms:created>
  <dcterms:modified xsi:type="dcterms:W3CDTF">2019-11-06T17:28:00Z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30900.0000000000</vt:lpwstr>
  </property>
  <property fmtid="{D5CDD505-2E9C-101B-9397-08002B2CF9AE}" pid="3" name="ContentTypeId">
    <vt:lpwstr>0x010100360FCB9F34F7A444A754A40169944ECD</vt:lpwstr>
  </property>
</Properties>
</file>